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01DFB" w14:textId="1EC10C23" w:rsidR="000D44D3" w:rsidRDefault="000D44D3" w:rsidP="000D44D3">
      <w:pPr>
        <w:pStyle w:val="a4"/>
        <w:widowControl/>
        <w:spacing w:before="63" w:beforeAutospacing="0" w:after="63" w:afterAutospacing="0"/>
        <w:jc w:val="center"/>
      </w:pPr>
      <w:r>
        <w:rPr>
          <w:rStyle w:val="a3"/>
          <w:sz w:val="26"/>
          <w:szCs w:val="26"/>
        </w:rPr>
        <w:t>  </w:t>
      </w:r>
      <w:r>
        <w:rPr>
          <w:rStyle w:val="a3"/>
          <w:rFonts w:ascii="宋体" w:hAnsi="宋体" w:cs="宋体" w:hint="eastAsia"/>
          <w:sz w:val="26"/>
          <w:szCs w:val="26"/>
        </w:rPr>
        <w:t>招标内容及要求</w:t>
      </w:r>
    </w:p>
    <w:p w14:paraId="006ADA30" w14:textId="77777777" w:rsidR="000D44D3" w:rsidRPr="001F4B17" w:rsidRDefault="000D44D3" w:rsidP="000D44D3">
      <w:pPr>
        <w:pStyle w:val="a4"/>
        <w:widowControl/>
        <w:spacing w:before="63" w:beforeAutospacing="0" w:after="63" w:afterAutospacing="0"/>
      </w:pPr>
      <w:r w:rsidRPr="001F4B17">
        <w:rPr>
          <w:sz w:val="20"/>
          <w:szCs w:val="20"/>
        </w:rPr>
        <w:t>一、项目概况（采购标的）</w:t>
      </w:r>
    </w:p>
    <w:p w14:paraId="1E41192A" w14:textId="77777777" w:rsidR="000D44D3" w:rsidRPr="001F4B17" w:rsidRDefault="000D44D3" w:rsidP="000D44D3">
      <w:pPr>
        <w:pStyle w:val="a4"/>
        <w:widowControl/>
        <w:spacing w:before="88" w:beforeAutospacing="0" w:after="88" w:afterAutospacing="0"/>
      </w:pPr>
      <w:r w:rsidRPr="001F4B17">
        <w:rPr>
          <w:rStyle w:val="a3"/>
          <w:rFonts w:ascii="宋体" w:hAnsi="宋体" w:cs="宋体" w:hint="eastAsia"/>
          <w:sz w:val="20"/>
          <w:szCs w:val="20"/>
        </w:rPr>
        <w:t>建设要求及内容</w:t>
      </w:r>
    </w:p>
    <w:p w14:paraId="426F1CCD" w14:textId="77777777" w:rsidR="000D44D3" w:rsidRPr="001F4B17" w:rsidRDefault="000D44D3" w:rsidP="000D44D3">
      <w:pPr>
        <w:pStyle w:val="a4"/>
        <w:widowControl/>
        <w:spacing w:before="0" w:beforeAutospacing="0" w:after="125" w:afterAutospacing="0"/>
      </w:pPr>
      <w:r w:rsidRPr="001F4B17">
        <w:rPr>
          <w:rFonts w:ascii="宋体" w:hAnsi="宋体" w:cs="宋体" w:hint="eastAsia"/>
          <w:sz w:val="20"/>
          <w:szCs w:val="20"/>
        </w:rPr>
        <w:t>（1）为贯彻落实《“十三五”期间卫生与健康规划》、《“十三五”期间深化医药卫生体制改革规划》、《“健康中国”2030规划纲要》和《国务院办公厅关于推进分级诊疗制度建设的指导意见》、《远程医疗信息系统建设技术指南》（2014 年版）等有关文件要求，建设远程医疗信息系统，加快推进区域医疗发展，特别是不发达地区医疗卫生事业发展，建立健全覆盖城乡居民的基本医疗卫生制度，不断提高基层医疗卫生服务水平。《福建省“十三五”深化医药卫生体制改革规划》中明确指出要“创新分级诊疗模式”，《福建省推进医疗联合体建设和发展实施方案》则指出“强化信息化支撑。统筹开发支撑医联体内的医院运营管理、医疗协同服务相关的信息系统，实现医联体内信息互联互通，到2020年，远程医疗服务覆盖到80%以上的县（市、区）。”结合厦门市同安区总医院的实际情况，本远程会诊中心建设需与与现有福建省省卫计系统远程医疗视频平台服务器进行数字级联、可接入厦门市卫计局远程医疗系统的核心视频平台服务器以及福建省卫计委“县域医学影像”远程视频系统，可实现统一会议管理及会议控制，提升厦门市同安区总院的服务能力。</w:t>
      </w:r>
    </w:p>
    <w:p w14:paraId="3BB0C0D3" w14:textId="77777777" w:rsidR="000D44D3" w:rsidRPr="001F4B17" w:rsidRDefault="000D44D3" w:rsidP="000D44D3">
      <w:pPr>
        <w:pStyle w:val="a4"/>
        <w:widowControl/>
        <w:spacing w:before="0" w:beforeAutospacing="0" w:after="125" w:afterAutospacing="0"/>
      </w:pPr>
    </w:p>
    <w:p w14:paraId="06E22071" w14:textId="77777777" w:rsidR="000D44D3" w:rsidRPr="001F4B17" w:rsidRDefault="000D44D3" w:rsidP="000D44D3">
      <w:pPr>
        <w:pStyle w:val="a4"/>
        <w:widowControl/>
        <w:spacing w:before="63" w:beforeAutospacing="0" w:after="63" w:afterAutospacing="0"/>
      </w:pPr>
      <w:r w:rsidRPr="001F4B17">
        <w:rPr>
          <w:rFonts w:ascii="宋体" w:hAnsi="宋体" w:cs="宋体" w:hint="eastAsia"/>
          <w:sz w:val="20"/>
          <w:szCs w:val="20"/>
        </w:rPr>
        <w:t>二、技术和服务要求</w:t>
      </w:r>
      <w:r w:rsidRPr="001F4B17">
        <w:rPr>
          <w:rStyle w:val="a3"/>
          <w:rFonts w:ascii="宋体" w:hAnsi="宋体" w:cs="宋体" w:hint="eastAsia"/>
          <w:sz w:val="20"/>
          <w:szCs w:val="20"/>
        </w:rPr>
        <w:t>（以“★”标示的内容为不允许负偏离的实质性要求）</w:t>
      </w:r>
    </w:p>
    <w:p w14:paraId="2C0354F6" w14:textId="77777777" w:rsidR="000D44D3" w:rsidRPr="001F4B17" w:rsidRDefault="000D44D3" w:rsidP="000D44D3">
      <w:pPr>
        <w:pStyle w:val="a4"/>
        <w:widowControl/>
        <w:spacing w:before="88" w:beforeAutospacing="0" w:after="88" w:afterAutospacing="0"/>
      </w:pPr>
      <w:r w:rsidRPr="001F4B17">
        <w:rPr>
          <w:rStyle w:val="a3"/>
          <w:rFonts w:ascii="宋体" w:hAnsi="宋体" w:cs="宋体" w:hint="eastAsia"/>
          <w:sz w:val="20"/>
          <w:szCs w:val="20"/>
        </w:rPr>
        <w:t>（1）项目主要设备需求一览表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364"/>
        <w:gridCol w:w="2552"/>
        <w:gridCol w:w="1559"/>
        <w:gridCol w:w="1237"/>
      </w:tblGrid>
      <w:tr w:rsidR="001F4B17" w:rsidRPr="001F4B17" w14:paraId="1241FAF9" w14:textId="77777777" w:rsidTr="003F6C87">
        <w:tc>
          <w:tcPr>
            <w:tcW w:w="1364" w:type="dxa"/>
            <w:tcMar>
              <w:top w:w="0" w:type="dxa"/>
              <w:left w:w="88" w:type="dxa"/>
              <w:bottom w:w="0" w:type="dxa"/>
              <w:right w:w="88" w:type="dxa"/>
            </w:tcMar>
          </w:tcPr>
          <w:p w14:paraId="16DF26E7"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医院名 称</w:t>
            </w:r>
          </w:p>
        </w:tc>
        <w:tc>
          <w:tcPr>
            <w:tcW w:w="2552" w:type="dxa"/>
            <w:tcMar>
              <w:top w:w="0" w:type="dxa"/>
              <w:left w:w="88" w:type="dxa"/>
              <w:bottom w:w="0" w:type="dxa"/>
              <w:right w:w="88" w:type="dxa"/>
            </w:tcMar>
          </w:tcPr>
          <w:p w14:paraId="09E434FA"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具体数量</w:t>
            </w:r>
          </w:p>
        </w:tc>
        <w:tc>
          <w:tcPr>
            <w:tcW w:w="1559" w:type="dxa"/>
            <w:tcMar>
              <w:top w:w="0" w:type="dxa"/>
              <w:left w:w="88" w:type="dxa"/>
              <w:bottom w:w="0" w:type="dxa"/>
              <w:right w:w="88" w:type="dxa"/>
            </w:tcMar>
          </w:tcPr>
          <w:p w14:paraId="12D1121F"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设备部署</w:t>
            </w:r>
          </w:p>
        </w:tc>
        <w:tc>
          <w:tcPr>
            <w:tcW w:w="1237" w:type="dxa"/>
            <w:tcMar>
              <w:top w:w="0" w:type="dxa"/>
              <w:left w:w="88" w:type="dxa"/>
              <w:bottom w:w="0" w:type="dxa"/>
              <w:right w:w="88" w:type="dxa"/>
            </w:tcMar>
          </w:tcPr>
          <w:p w14:paraId="79B0E4AF"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总计</w:t>
            </w:r>
          </w:p>
        </w:tc>
      </w:tr>
      <w:tr w:rsidR="001F4B17" w:rsidRPr="001F4B17" w14:paraId="618BAAE0" w14:textId="77777777" w:rsidTr="003F6C87">
        <w:tc>
          <w:tcPr>
            <w:tcW w:w="1364" w:type="dxa"/>
            <w:tcMar>
              <w:top w:w="0" w:type="dxa"/>
              <w:left w:w="88" w:type="dxa"/>
              <w:bottom w:w="0" w:type="dxa"/>
              <w:right w:w="88" w:type="dxa"/>
            </w:tcMar>
          </w:tcPr>
          <w:p w14:paraId="0845DD6E"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厦门市第三医院、同安区中医院</w:t>
            </w:r>
          </w:p>
        </w:tc>
        <w:tc>
          <w:tcPr>
            <w:tcW w:w="2552" w:type="dxa"/>
            <w:tcMar>
              <w:top w:w="0" w:type="dxa"/>
              <w:left w:w="88" w:type="dxa"/>
              <w:bottom w:w="0" w:type="dxa"/>
              <w:right w:w="88" w:type="dxa"/>
            </w:tcMar>
          </w:tcPr>
          <w:p w14:paraId="7B4C768F"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第三医院新楼三层大会议室2台，大会议室旁边的小会议1台，急诊室1台，人力资源部1台；</w:t>
            </w:r>
          </w:p>
          <w:p w14:paraId="3F6D5598"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第三医院放射科1台；</w:t>
            </w:r>
          </w:p>
          <w:p w14:paraId="6079759E"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第三医院手术室2台（1台接入设备，1台双向通讯）；</w:t>
            </w:r>
          </w:p>
          <w:p w14:paraId="2EA22097" w14:textId="77777777" w:rsidR="000D44D3" w:rsidRPr="001F4B17" w:rsidRDefault="000D44D3" w:rsidP="003F6C87">
            <w:pPr>
              <w:pStyle w:val="a4"/>
              <w:widowControl/>
              <w:spacing w:before="0" w:beforeAutospacing="0" w:after="125" w:afterAutospacing="0"/>
              <w:rPr>
                <w:rFonts w:ascii="宋体" w:hAnsi="宋体" w:cs="宋体"/>
                <w:sz w:val="20"/>
                <w:szCs w:val="20"/>
              </w:rPr>
            </w:pPr>
            <w:r w:rsidRPr="001F4B17">
              <w:rPr>
                <w:rFonts w:ascii="宋体" w:hAnsi="宋体" w:cs="宋体" w:hint="eastAsia"/>
                <w:sz w:val="20"/>
                <w:szCs w:val="20"/>
              </w:rPr>
              <w:t>同安区中医院会议室1台，放射科1台，急诊科1台；</w:t>
            </w:r>
          </w:p>
          <w:p w14:paraId="1CC913CE" w14:textId="77777777" w:rsidR="000D44D3" w:rsidRPr="001F4B17" w:rsidRDefault="000D44D3" w:rsidP="003F6C87">
            <w:pPr>
              <w:pStyle w:val="a4"/>
              <w:widowControl/>
              <w:spacing w:before="0" w:beforeAutospacing="0" w:after="125" w:afterAutospacing="0"/>
              <w:rPr>
                <w:rFonts w:ascii="宋体" w:hAnsi="宋体" w:cs="宋体"/>
                <w:sz w:val="20"/>
                <w:szCs w:val="20"/>
              </w:rPr>
            </w:pPr>
            <w:r w:rsidRPr="001F4B17">
              <w:rPr>
                <w:rFonts w:ascii="宋体" w:hAnsi="宋体" w:cs="宋体" w:hint="eastAsia"/>
                <w:sz w:val="20"/>
                <w:szCs w:val="20"/>
              </w:rPr>
              <w:t>1080P八路电视墙终端1套；</w:t>
            </w:r>
          </w:p>
          <w:p w14:paraId="69097C3B" w14:textId="77777777" w:rsidR="000D44D3" w:rsidRPr="001F4B17" w:rsidRDefault="000D44D3" w:rsidP="003F6C87">
            <w:pPr>
              <w:pStyle w:val="a4"/>
              <w:widowControl/>
              <w:spacing w:before="0" w:beforeAutospacing="0" w:after="125" w:afterAutospacing="0"/>
              <w:rPr>
                <w:rFonts w:ascii="宋体" w:hAnsi="宋体" w:cs="宋体"/>
                <w:sz w:val="20"/>
                <w:szCs w:val="20"/>
              </w:rPr>
            </w:pPr>
            <w:r w:rsidRPr="001F4B17">
              <w:rPr>
                <w:rFonts w:ascii="宋体" w:hAnsi="宋体" w:cs="宋体" w:hint="eastAsia"/>
                <w:sz w:val="20"/>
                <w:szCs w:val="20"/>
              </w:rPr>
              <w:t>手术室多功能终端1套；</w:t>
            </w:r>
          </w:p>
          <w:p w14:paraId="2BEFDEB1" w14:textId="77777777" w:rsidR="000D44D3" w:rsidRPr="001F4B17" w:rsidRDefault="000D44D3" w:rsidP="003F6C87">
            <w:pPr>
              <w:pStyle w:val="a4"/>
              <w:widowControl/>
              <w:spacing w:before="0" w:beforeAutospacing="0" w:after="125" w:afterAutospacing="0"/>
              <w:rPr>
                <w:rFonts w:ascii="宋体" w:hAnsi="宋体" w:cs="宋体"/>
                <w:sz w:val="20"/>
                <w:szCs w:val="20"/>
              </w:rPr>
            </w:pPr>
            <w:r w:rsidRPr="001F4B17">
              <w:rPr>
                <w:rFonts w:ascii="宋体" w:hAnsi="宋体" w:cs="宋体" w:hint="eastAsia"/>
                <w:sz w:val="20"/>
                <w:szCs w:val="20"/>
              </w:rPr>
              <w:t>手术示教管理服务器1套；</w:t>
            </w:r>
          </w:p>
          <w:p w14:paraId="2C3EFE6C" w14:textId="77777777" w:rsidR="000D44D3" w:rsidRPr="001F4B17" w:rsidRDefault="000D44D3" w:rsidP="003F6C87">
            <w:pPr>
              <w:pStyle w:val="a4"/>
              <w:widowControl/>
              <w:spacing w:before="0" w:beforeAutospacing="0" w:after="125" w:afterAutospacing="0"/>
            </w:pPr>
            <w:bookmarkStart w:id="0" w:name="OLE_LINK46"/>
            <w:bookmarkStart w:id="1" w:name="OLE_LINK47"/>
            <w:r w:rsidRPr="001F4B17">
              <w:rPr>
                <w:rFonts w:ascii="宋体" w:hAnsi="宋体" w:cs="宋体" w:hint="eastAsia"/>
                <w:sz w:val="20"/>
                <w:szCs w:val="20"/>
              </w:rPr>
              <w:t>多媒体网络录播平台服务器1套等。</w:t>
            </w:r>
            <w:bookmarkEnd w:id="0"/>
            <w:bookmarkEnd w:id="1"/>
          </w:p>
        </w:tc>
        <w:tc>
          <w:tcPr>
            <w:tcW w:w="1559" w:type="dxa"/>
            <w:tcMar>
              <w:top w:w="0" w:type="dxa"/>
              <w:left w:w="88" w:type="dxa"/>
              <w:bottom w:w="0" w:type="dxa"/>
              <w:right w:w="88" w:type="dxa"/>
            </w:tcMar>
          </w:tcPr>
          <w:p w14:paraId="07B35213" w14:textId="77777777" w:rsidR="000D44D3" w:rsidRPr="001F4B17" w:rsidRDefault="000D44D3" w:rsidP="003F6C87">
            <w:pPr>
              <w:pStyle w:val="a4"/>
              <w:widowControl/>
              <w:spacing w:before="0" w:beforeAutospacing="0" w:after="125" w:afterAutospacing="0"/>
              <w:rPr>
                <w:rFonts w:ascii="宋体" w:hAnsi="宋体" w:cs="宋体"/>
                <w:sz w:val="20"/>
                <w:szCs w:val="20"/>
              </w:rPr>
            </w:pPr>
            <w:bookmarkStart w:id="2" w:name="OLE_LINK25"/>
            <w:bookmarkStart w:id="3" w:name="OLE_LINK26"/>
            <w:bookmarkStart w:id="4" w:name="OLE_LINK40"/>
            <w:bookmarkStart w:id="5" w:name="OLE_LINK41"/>
            <w:r w:rsidRPr="001F4B17">
              <w:rPr>
                <w:rFonts w:ascii="宋体" w:hAnsi="宋体" w:cs="宋体" w:hint="eastAsia"/>
                <w:sz w:val="20"/>
                <w:szCs w:val="20"/>
              </w:rPr>
              <w:t>高清视频会议终端</w:t>
            </w:r>
            <w:bookmarkEnd w:id="2"/>
            <w:bookmarkEnd w:id="3"/>
            <w:r w:rsidRPr="001F4B17">
              <w:rPr>
                <w:rFonts w:ascii="宋体" w:hAnsi="宋体" w:cs="宋体" w:hint="eastAsia"/>
                <w:sz w:val="20"/>
                <w:szCs w:val="20"/>
              </w:rPr>
              <w:t>7套；</w:t>
            </w:r>
          </w:p>
          <w:p w14:paraId="05605868" w14:textId="77777777" w:rsidR="000D44D3" w:rsidRPr="001F4B17" w:rsidRDefault="000D44D3" w:rsidP="003F6C87">
            <w:pPr>
              <w:pStyle w:val="a4"/>
              <w:widowControl/>
              <w:spacing w:before="0" w:beforeAutospacing="0" w:after="125" w:afterAutospacing="0"/>
              <w:rPr>
                <w:rFonts w:ascii="宋体" w:hAnsi="宋体" w:cs="宋体"/>
                <w:sz w:val="20"/>
                <w:szCs w:val="20"/>
              </w:rPr>
            </w:pPr>
            <w:r w:rsidRPr="001F4B17">
              <w:rPr>
                <w:rFonts w:ascii="宋体" w:hAnsi="宋体" w:cs="宋体" w:hint="eastAsia"/>
                <w:sz w:val="20"/>
                <w:szCs w:val="20"/>
              </w:rPr>
              <w:t>高清视频会议终端单屏一体机4套；</w:t>
            </w:r>
          </w:p>
          <w:p w14:paraId="5C2C356B" w14:textId="77777777" w:rsidR="000D44D3" w:rsidRPr="001F4B17" w:rsidRDefault="000D44D3" w:rsidP="003F6C87">
            <w:pPr>
              <w:pStyle w:val="a4"/>
              <w:widowControl/>
              <w:spacing w:before="0" w:beforeAutospacing="0" w:after="125" w:afterAutospacing="0"/>
              <w:rPr>
                <w:rFonts w:ascii="宋体" w:hAnsi="宋体" w:cs="宋体"/>
                <w:sz w:val="20"/>
                <w:szCs w:val="20"/>
              </w:rPr>
            </w:pPr>
            <w:bookmarkStart w:id="6" w:name="OLE_LINK38"/>
            <w:bookmarkStart w:id="7" w:name="OLE_LINK39"/>
            <w:r w:rsidRPr="001F4B17">
              <w:rPr>
                <w:rFonts w:ascii="宋体" w:hAnsi="宋体" w:cs="宋体" w:hint="eastAsia"/>
                <w:sz w:val="20"/>
                <w:szCs w:val="20"/>
              </w:rPr>
              <w:t>1080P八路电视墙终端1套；</w:t>
            </w:r>
          </w:p>
          <w:p w14:paraId="270A2715" w14:textId="77777777" w:rsidR="000D44D3" w:rsidRPr="001F4B17" w:rsidRDefault="000D44D3" w:rsidP="003F6C87">
            <w:pPr>
              <w:pStyle w:val="a4"/>
              <w:widowControl/>
              <w:spacing w:before="0" w:beforeAutospacing="0" w:after="125" w:afterAutospacing="0"/>
              <w:rPr>
                <w:rFonts w:ascii="宋体" w:hAnsi="宋体" w:cs="宋体"/>
                <w:sz w:val="20"/>
                <w:szCs w:val="20"/>
              </w:rPr>
            </w:pPr>
            <w:r w:rsidRPr="001F4B17">
              <w:rPr>
                <w:rFonts w:ascii="宋体" w:hAnsi="宋体" w:cs="宋体" w:hint="eastAsia"/>
                <w:sz w:val="20"/>
                <w:szCs w:val="20"/>
              </w:rPr>
              <w:t>手术室多功能终端1套；</w:t>
            </w:r>
          </w:p>
          <w:p w14:paraId="4B8A28F8"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手术示教管理服务器1套</w:t>
            </w:r>
            <w:bookmarkEnd w:id="4"/>
            <w:bookmarkEnd w:id="5"/>
            <w:bookmarkEnd w:id="6"/>
            <w:bookmarkEnd w:id="7"/>
            <w:r w:rsidRPr="001F4B17">
              <w:rPr>
                <w:rFonts w:ascii="宋体" w:hAnsi="宋体" w:cs="宋体" w:hint="eastAsia"/>
                <w:sz w:val="20"/>
                <w:szCs w:val="20"/>
              </w:rPr>
              <w:t>；多媒体网络录播平台服务器1套等。</w:t>
            </w:r>
          </w:p>
        </w:tc>
        <w:tc>
          <w:tcPr>
            <w:tcW w:w="1237" w:type="dxa"/>
            <w:tcMar>
              <w:top w:w="0" w:type="dxa"/>
              <w:left w:w="88" w:type="dxa"/>
              <w:bottom w:w="0" w:type="dxa"/>
              <w:right w:w="88" w:type="dxa"/>
            </w:tcMar>
          </w:tcPr>
          <w:p w14:paraId="0E5291DB" w14:textId="77777777" w:rsidR="000D44D3" w:rsidRPr="001F4B17" w:rsidRDefault="000D44D3" w:rsidP="003F6C87">
            <w:pPr>
              <w:pStyle w:val="a4"/>
              <w:widowControl/>
              <w:spacing w:before="0" w:beforeAutospacing="0" w:after="125" w:afterAutospacing="0"/>
              <w:rPr>
                <w:rFonts w:ascii="宋体" w:hAnsi="宋体" w:cs="宋体"/>
                <w:sz w:val="20"/>
                <w:szCs w:val="20"/>
              </w:rPr>
            </w:pPr>
            <w:r w:rsidRPr="001F4B17">
              <w:rPr>
                <w:rFonts w:ascii="宋体" w:hAnsi="宋体" w:cs="宋体" w:hint="eastAsia"/>
                <w:sz w:val="20"/>
                <w:szCs w:val="20"/>
              </w:rPr>
              <w:t>高清视频会议终端7套；</w:t>
            </w:r>
          </w:p>
          <w:p w14:paraId="10B23748" w14:textId="77777777" w:rsidR="000D44D3" w:rsidRPr="001F4B17" w:rsidRDefault="000D44D3" w:rsidP="003F6C87">
            <w:pPr>
              <w:pStyle w:val="a4"/>
              <w:widowControl/>
              <w:spacing w:before="0" w:beforeAutospacing="0" w:after="125" w:afterAutospacing="0"/>
              <w:rPr>
                <w:rFonts w:ascii="宋体" w:hAnsi="宋体" w:cs="宋体"/>
                <w:sz w:val="20"/>
                <w:szCs w:val="20"/>
              </w:rPr>
            </w:pPr>
            <w:r w:rsidRPr="001F4B17">
              <w:rPr>
                <w:rFonts w:ascii="宋体" w:hAnsi="宋体" w:cs="宋体" w:hint="eastAsia"/>
                <w:sz w:val="20"/>
                <w:szCs w:val="20"/>
              </w:rPr>
              <w:t>高清视频会议终端单屏一体机4套；</w:t>
            </w:r>
          </w:p>
          <w:p w14:paraId="1FFF8BE4" w14:textId="77777777" w:rsidR="000D44D3" w:rsidRPr="001F4B17" w:rsidRDefault="000D44D3" w:rsidP="003F6C87">
            <w:pPr>
              <w:pStyle w:val="a4"/>
              <w:widowControl/>
              <w:spacing w:before="0" w:beforeAutospacing="0" w:after="125" w:afterAutospacing="0"/>
              <w:rPr>
                <w:rFonts w:ascii="宋体" w:hAnsi="宋体" w:cs="宋体"/>
                <w:sz w:val="20"/>
                <w:szCs w:val="20"/>
              </w:rPr>
            </w:pPr>
            <w:r w:rsidRPr="001F4B17">
              <w:rPr>
                <w:rFonts w:ascii="宋体" w:hAnsi="宋体" w:cs="宋体" w:hint="eastAsia"/>
                <w:sz w:val="20"/>
                <w:szCs w:val="20"/>
              </w:rPr>
              <w:t>1080P八路电视墙终端1套；</w:t>
            </w:r>
          </w:p>
          <w:p w14:paraId="29A66F4A" w14:textId="77777777" w:rsidR="000D44D3" w:rsidRPr="001F4B17" w:rsidRDefault="000D44D3" w:rsidP="003F6C87">
            <w:pPr>
              <w:pStyle w:val="a4"/>
              <w:widowControl/>
              <w:spacing w:before="0" w:beforeAutospacing="0" w:after="125" w:afterAutospacing="0"/>
              <w:rPr>
                <w:rFonts w:ascii="宋体" w:hAnsi="宋体" w:cs="宋体"/>
                <w:sz w:val="20"/>
                <w:szCs w:val="20"/>
              </w:rPr>
            </w:pPr>
            <w:r w:rsidRPr="001F4B17">
              <w:rPr>
                <w:rFonts w:ascii="宋体" w:hAnsi="宋体" w:cs="宋体" w:hint="eastAsia"/>
                <w:sz w:val="20"/>
                <w:szCs w:val="20"/>
              </w:rPr>
              <w:t>手术室多功能终端1套；</w:t>
            </w:r>
          </w:p>
          <w:p w14:paraId="71082BF8"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手术示教管理服务器1套；多媒体网络录播平台服务器1套</w:t>
            </w:r>
          </w:p>
        </w:tc>
      </w:tr>
      <w:tr w:rsidR="001F4B17" w:rsidRPr="001F4B17" w14:paraId="25B3DBB8" w14:textId="77777777" w:rsidTr="003F6C87">
        <w:tc>
          <w:tcPr>
            <w:tcW w:w="1364" w:type="dxa"/>
            <w:tcMar>
              <w:top w:w="0" w:type="dxa"/>
              <w:left w:w="88" w:type="dxa"/>
              <w:bottom w:w="0" w:type="dxa"/>
              <w:right w:w="88" w:type="dxa"/>
            </w:tcMar>
          </w:tcPr>
          <w:p w14:paraId="46272EDD"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lastRenderedPageBreak/>
              <w:t>同安区皮肤病防治院</w:t>
            </w:r>
          </w:p>
        </w:tc>
        <w:tc>
          <w:tcPr>
            <w:tcW w:w="2552" w:type="dxa"/>
            <w:tcMar>
              <w:top w:w="0" w:type="dxa"/>
              <w:left w:w="88" w:type="dxa"/>
              <w:bottom w:w="0" w:type="dxa"/>
              <w:right w:w="88" w:type="dxa"/>
            </w:tcMar>
          </w:tcPr>
          <w:p w14:paraId="683DA5CE"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会议室1台、急诊室1台</w:t>
            </w:r>
          </w:p>
        </w:tc>
        <w:tc>
          <w:tcPr>
            <w:tcW w:w="1559" w:type="dxa"/>
            <w:tcMar>
              <w:top w:w="0" w:type="dxa"/>
              <w:left w:w="88" w:type="dxa"/>
              <w:bottom w:w="0" w:type="dxa"/>
              <w:right w:w="88" w:type="dxa"/>
            </w:tcMar>
          </w:tcPr>
          <w:p w14:paraId="200EC1A7"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一体式视频会议终端</w:t>
            </w:r>
          </w:p>
        </w:tc>
        <w:tc>
          <w:tcPr>
            <w:tcW w:w="1237" w:type="dxa"/>
            <w:tcMar>
              <w:top w:w="0" w:type="dxa"/>
              <w:left w:w="88" w:type="dxa"/>
              <w:bottom w:w="0" w:type="dxa"/>
              <w:right w:w="88" w:type="dxa"/>
            </w:tcMar>
          </w:tcPr>
          <w:p w14:paraId="7127FA22"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2台</w:t>
            </w:r>
          </w:p>
        </w:tc>
      </w:tr>
      <w:tr w:rsidR="001F4B17" w:rsidRPr="001F4B17" w14:paraId="694A62B6" w14:textId="77777777" w:rsidTr="003F6C87">
        <w:tc>
          <w:tcPr>
            <w:tcW w:w="1364" w:type="dxa"/>
            <w:tcMar>
              <w:top w:w="0" w:type="dxa"/>
              <w:left w:w="88" w:type="dxa"/>
              <w:bottom w:w="0" w:type="dxa"/>
              <w:right w:w="88" w:type="dxa"/>
            </w:tcMar>
          </w:tcPr>
          <w:p w14:paraId="0000F4F2"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竹坝卫生所</w:t>
            </w:r>
          </w:p>
        </w:tc>
        <w:tc>
          <w:tcPr>
            <w:tcW w:w="2552" w:type="dxa"/>
            <w:tcMar>
              <w:top w:w="0" w:type="dxa"/>
              <w:left w:w="88" w:type="dxa"/>
              <w:bottom w:w="0" w:type="dxa"/>
              <w:right w:w="88" w:type="dxa"/>
            </w:tcMar>
          </w:tcPr>
          <w:p w14:paraId="3FC185E3"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会议室1台、急诊室1台</w:t>
            </w:r>
          </w:p>
        </w:tc>
        <w:tc>
          <w:tcPr>
            <w:tcW w:w="1559" w:type="dxa"/>
            <w:tcMar>
              <w:top w:w="0" w:type="dxa"/>
              <w:left w:w="88" w:type="dxa"/>
              <w:bottom w:w="0" w:type="dxa"/>
              <w:right w:w="88" w:type="dxa"/>
            </w:tcMar>
          </w:tcPr>
          <w:p w14:paraId="7E3A221D"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一体式视频会议终端</w:t>
            </w:r>
          </w:p>
        </w:tc>
        <w:tc>
          <w:tcPr>
            <w:tcW w:w="1237" w:type="dxa"/>
            <w:tcMar>
              <w:top w:w="0" w:type="dxa"/>
              <w:left w:w="88" w:type="dxa"/>
              <w:bottom w:w="0" w:type="dxa"/>
              <w:right w:w="88" w:type="dxa"/>
            </w:tcMar>
          </w:tcPr>
          <w:p w14:paraId="173BB98F"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2台</w:t>
            </w:r>
          </w:p>
        </w:tc>
      </w:tr>
      <w:tr w:rsidR="001F4B17" w:rsidRPr="001F4B17" w14:paraId="3B3EE0A6" w14:textId="77777777" w:rsidTr="003F6C87">
        <w:tc>
          <w:tcPr>
            <w:tcW w:w="1364" w:type="dxa"/>
            <w:tcMar>
              <w:top w:w="0" w:type="dxa"/>
              <w:left w:w="88" w:type="dxa"/>
              <w:bottom w:w="0" w:type="dxa"/>
              <w:right w:w="88" w:type="dxa"/>
            </w:tcMar>
          </w:tcPr>
          <w:p w14:paraId="65B9D00F"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工业集中区社区卫生服务中心</w:t>
            </w:r>
          </w:p>
        </w:tc>
        <w:tc>
          <w:tcPr>
            <w:tcW w:w="2552" w:type="dxa"/>
            <w:tcMar>
              <w:top w:w="0" w:type="dxa"/>
              <w:left w:w="88" w:type="dxa"/>
              <w:bottom w:w="0" w:type="dxa"/>
              <w:right w:w="88" w:type="dxa"/>
            </w:tcMar>
          </w:tcPr>
          <w:p w14:paraId="246FB787"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会议室1台、急诊室1台</w:t>
            </w:r>
          </w:p>
        </w:tc>
        <w:tc>
          <w:tcPr>
            <w:tcW w:w="1559" w:type="dxa"/>
            <w:tcMar>
              <w:top w:w="0" w:type="dxa"/>
              <w:left w:w="88" w:type="dxa"/>
              <w:bottom w:w="0" w:type="dxa"/>
              <w:right w:w="88" w:type="dxa"/>
            </w:tcMar>
          </w:tcPr>
          <w:p w14:paraId="6CE074FB"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一体式视频会议终端</w:t>
            </w:r>
          </w:p>
        </w:tc>
        <w:tc>
          <w:tcPr>
            <w:tcW w:w="1237" w:type="dxa"/>
            <w:tcMar>
              <w:top w:w="0" w:type="dxa"/>
              <w:left w:w="88" w:type="dxa"/>
              <w:bottom w:w="0" w:type="dxa"/>
              <w:right w:w="88" w:type="dxa"/>
            </w:tcMar>
          </w:tcPr>
          <w:p w14:paraId="79F4B133"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2台</w:t>
            </w:r>
          </w:p>
        </w:tc>
      </w:tr>
      <w:tr w:rsidR="001F4B17" w:rsidRPr="001F4B17" w14:paraId="205B279C" w14:textId="77777777" w:rsidTr="003F6C87">
        <w:tc>
          <w:tcPr>
            <w:tcW w:w="1364" w:type="dxa"/>
            <w:tcMar>
              <w:top w:w="0" w:type="dxa"/>
              <w:left w:w="88" w:type="dxa"/>
              <w:bottom w:w="0" w:type="dxa"/>
              <w:right w:w="88" w:type="dxa"/>
            </w:tcMar>
          </w:tcPr>
          <w:p w14:paraId="763D022A"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洪塘卫生院</w:t>
            </w:r>
          </w:p>
        </w:tc>
        <w:tc>
          <w:tcPr>
            <w:tcW w:w="2552" w:type="dxa"/>
            <w:tcMar>
              <w:top w:w="0" w:type="dxa"/>
              <w:left w:w="88" w:type="dxa"/>
              <w:bottom w:w="0" w:type="dxa"/>
              <w:right w:w="88" w:type="dxa"/>
            </w:tcMar>
          </w:tcPr>
          <w:p w14:paraId="1D88F880"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会议室1台、急诊室1台</w:t>
            </w:r>
          </w:p>
        </w:tc>
        <w:tc>
          <w:tcPr>
            <w:tcW w:w="1559" w:type="dxa"/>
            <w:tcMar>
              <w:top w:w="0" w:type="dxa"/>
              <w:left w:w="88" w:type="dxa"/>
              <w:bottom w:w="0" w:type="dxa"/>
              <w:right w:w="88" w:type="dxa"/>
            </w:tcMar>
          </w:tcPr>
          <w:p w14:paraId="2AB20810"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一体式视频会议终端</w:t>
            </w:r>
          </w:p>
        </w:tc>
        <w:tc>
          <w:tcPr>
            <w:tcW w:w="1237" w:type="dxa"/>
            <w:tcMar>
              <w:top w:w="0" w:type="dxa"/>
              <w:left w:w="88" w:type="dxa"/>
              <w:bottom w:w="0" w:type="dxa"/>
              <w:right w:w="88" w:type="dxa"/>
            </w:tcMar>
          </w:tcPr>
          <w:p w14:paraId="0AEC252F"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2台</w:t>
            </w:r>
          </w:p>
        </w:tc>
      </w:tr>
      <w:tr w:rsidR="001F4B17" w:rsidRPr="001F4B17" w14:paraId="6D30D274" w14:textId="77777777" w:rsidTr="003F6C87">
        <w:tc>
          <w:tcPr>
            <w:tcW w:w="1364" w:type="dxa"/>
            <w:tcMar>
              <w:top w:w="0" w:type="dxa"/>
              <w:left w:w="88" w:type="dxa"/>
              <w:bottom w:w="0" w:type="dxa"/>
              <w:right w:w="88" w:type="dxa"/>
            </w:tcMar>
          </w:tcPr>
          <w:p w14:paraId="640B539A"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五显卫生院</w:t>
            </w:r>
          </w:p>
        </w:tc>
        <w:tc>
          <w:tcPr>
            <w:tcW w:w="2552" w:type="dxa"/>
            <w:tcMar>
              <w:top w:w="0" w:type="dxa"/>
              <w:left w:w="88" w:type="dxa"/>
              <w:bottom w:w="0" w:type="dxa"/>
              <w:right w:w="88" w:type="dxa"/>
            </w:tcMar>
          </w:tcPr>
          <w:p w14:paraId="2193232C"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会议室1台、急诊室1台</w:t>
            </w:r>
          </w:p>
        </w:tc>
        <w:tc>
          <w:tcPr>
            <w:tcW w:w="1559" w:type="dxa"/>
            <w:tcMar>
              <w:top w:w="0" w:type="dxa"/>
              <w:left w:w="88" w:type="dxa"/>
              <w:bottom w:w="0" w:type="dxa"/>
              <w:right w:w="88" w:type="dxa"/>
            </w:tcMar>
          </w:tcPr>
          <w:p w14:paraId="24B91BDD"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一体式视频会议终端</w:t>
            </w:r>
          </w:p>
        </w:tc>
        <w:tc>
          <w:tcPr>
            <w:tcW w:w="1237" w:type="dxa"/>
            <w:tcMar>
              <w:top w:w="0" w:type="dxa"/>
              <w:left w:w="88" w:type="dxa"/>
              <w:bottom w:w="0" w:type="dxa"/>
              <w:right w:w="88" w:type="dxa"/>
            </w:tcMar>
          </w:tcPr>
          <w:p w14:paraId="6C6EAEB2"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2台</w:t>
            </w:r>
          </w:p>
        </w:tc>
      </w:tr>
      <w:tr w:rsidR="001F4B17" w:rsidRPr="001F4B17" w14:paraId="7EF3D7F5" w14:textId="77777777" w:rsidTr="003F6C87">
        <w:tc>
          <w:tcPr>
            <w:tcW w:w="1364" w:type="dxa"/>
            <w:tcMar>
              <w:top w:w="0" w:type="dxa"/>
              <w:left w:w="88" w:type="dxa"/>
              <w:bottom w:w="0" w:type="dxa"/>
              <w:right w:w="88" w:type="dxa"/>
            </w:tcMar>
          </w:tcPr>
          <w:p w14:paraId="0506ACA6"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大同卫生院</w:t>
            </w:r>
          </w:p>
        </w:tc>
        <w:tc>
          <w:tcPr>
            <w:tcW w:w="2552" w:type="dxa"/>
            <w:tcMar>
              <w:top w:w="0" w:type="dxa"/>
              <w:left w:w="88" w:type="dxa"/>
              <w:bottom w:w="0" w:type="dxa"/>
              <w:right w:w="88" w:type="dxa"/>
            </w:tcMar>
          </w:tcPr>
          <w:p w14:paraId="6C19FD32"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会议室1台、急诊室1台</w:t>
            </w:r>
          </w:p>
        </w:tc>
        <w:tc>
          <w:tcPr>
            <w:tcW w:w="1559" w:type="dxa"/>
            <w:tcMar>
              <w:top w:w="0" w:type="dxa"/>
              <w:left w:w="88" w:type="dxa"/>
              <w:bottom w:w="0" w:type="dxa"/>
              <w:right w:w="88" w:type="dxa"/>
            </w:tcMar>
          </w:tcPr>
          <w:p w14:paraId="3C135D67"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一体式视频会议终端</w:t>
            </w:r>
          </w:p>
        </w:tc>
        <w:tc>
          <w:tcPr>
            <w:tcW w:w="1237" w:type="dxa"/>
            <w:tcMar>
              <w:top w:w="0" w:type="dxa"/>
              <w:left w:w="88" w:type="dxa"/>
              <w:bottom w:w="0" w:type="dxa"/>
              <w:right w:w="88" w:type="dxa"/>
            </w:tcMar>
          </w:tcPr>
          <w:p w14:paraId="4DF3042C"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2台</w:t>
            </w:r>
          </w:p>
        </w:tc>
      </w:tr>
      <w:tr w:rsidR="001F4B17" w:rsidRPr="001F4B17" w14:paraId="6A07ED9D" w14:textId="77777777" w:rsidTr="003F6C87">
        <w:tc>
          <w:tcPr>
            <w:tcW w:w="1364" w:type="dxa"/>
            <w:tcMar>
              <w:top w:w="0" w:type="dxa"/>
              <w:left w:w="88" w:type="dxa"/>
              <w:bottom w:w="0" w:type="dxa"/>
              <w:right w:w="88" w:type="dxa"/>
            </w:tcMar>
          </w:tcPr>
          <w:p w14:paraId="6BB0D93F"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祥桥卫生院</w:t>
            </w:r>
          </w:p>
        </w:tc>
        <w:tc>
          <w:tcPr>
            <w:tcW w:w="2552" w:type="dxa"/>
            <w:tcMar>
              <w:top w:w="0" w:type="dxa"/>
              <w:left w:w="88" w:type="dxa"/>
              <w:bottom w:w="0" w:type="dxa"/>
              <w:right w:w="88" w:type="dxa"/>
            </w:tcMar>
          </w:tcPr>
          <w:p w14:paraId="7A8B40D7"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会议室1台、急诊室1台</w:t>
            </w:r>
          </w:p>
        </w:tc>
        <w:tc>
          <w:tcPr>
            <w:tcW w:w="1559" w:type="dxa"/>
            <w:tcMar>
              <w:top w:w="0" w:type="dxa"/>
              <w:left w:w="88" w:type="dxa"/>
              <w:bottom w:w="0" w:type="dxa"/>
              <w:right w:w="88" w:type="dxa"/>
            </w:tcMar>
          </w:tcPr>
          <w:p w14:paraId="4B437B28"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一体式视频会议终端</w:t>
            </w:r>
          </w:p>
        </w:tc>
        <w:tc>
          <w:tcPr>
            <w:tcW w:w="1237" w:type="dxa"/>
            <w:tcMar>
              <w:top w:w="0" w:type="dxa"/>
              <w:left w:w="88" w:type="dxa"/>
              <w:bottom w:w="0" w:type="dxa"/>
              <w:right w:w="88" w:type="dxa"/>
            </w:tcMar>
          </w:tcPr>
          <w:p w14:paraId="76D87B87"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2台</w:t>
            </w:r>
          </w:p>
        </w:tc>
      </w:tr>
      <w:tr w:rsidR="001F4B17" w:rsidRPr="001F4B17" w14:paraId="4681D81E" w14:textId="77777777" w:rsidTr="003F6C87">
        <w:tc>
          <w:tcPr>
            <w:tcW w:w="1364" w:type="dxa"/>
            <w:tcMar>
              <w:top w:w="0" w:type="dxa"/>
              <w:left w:w="88" w:type="dxa"/>
              <w:bottom w:w="0" w:type="dxa"/>
              <w:right w:w="88" w:type="dxa"/>
            </w:tcMar>
          </w:tcPr>
          <w:p w14:paraId="4D339EBD"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西柯卫生院</w:t>
            </w:r>
          </w:p>
        </w:tc>
        <w:tc>
          <w:tcPr>
            <w:tcW w:w="2552" w:type="dxa"/>
            <w:tcMar>
              <w:top w:w="0" w:type="dxa"/>
              <w:left w:w="88" w:type="dxa"/>
              <w:bottom w:w="0" w:type="dxa"/>
              <w:right w:w="88" w:type="dxa"/>
            </w:tcMar>
          </w:tcPr>
          <w:p w14:paraId="505D986B"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会议室1台、急诊室1台</w:t>
            </w:r>
          </w:p>
        </w:tc>
        <w:tc>
          <w:tcPr>
            <w:tcW w:w="1559" w:type="dxa"/>
            <w:tcMar>
              <w:top w:w="0" w:type="dxa"/>
              <w:left w:w="88" w:type="dxa"/>
              <w:bottom w:w="0" w:type="dxa"/>
              <w:right w:w="88" w:type="dxa"/>
            </w:tcMar>
          </w:tcPr>
          <w:p w14:paraId="31AD1FF5"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一体式视频会议终端</w:t>
            </w:r>
          </w:p>
        </w:tc>
        <w:tc>
          <w:tcPr>
            <w:tcW w:w="1237" w:type="dxa"/>
            <w:tcMar>
              <w:top w:w="0" w:type="dxa"/>
              <w:left w:w="88" w:type="dxa"/>
              <w:bottom w:w="0" w:type="dxa"/>
              <w:right w:w="88" w:type="dxa"/>
            </w:tcMar>
          </w:tcPr>
          <w:p w14:paraId="59AFC0BC"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2台</w:t>
            </w:r>
          </w:p>
        </w:tc>
      </w:tr>
      <w:tr w:rsidR="001F4B17" w:rsidRPr="001F4B17" w14:paraId="4DF13AD8" w14:textId="77777777" w:rsidTr="003F6C87">
        <w:tc>
          <w:tcPr>
            <w:tcW w:w="1364" w:type="dxa"/>
            <w:tcMar>
              <w:top w:w="0" w:type="dxa"/>
              <w:left w:w="88" w:type="dxa"/>
              <w:bottom w:w="0" w:type="dxa"/>
              <w:right w:w="88" w:type="dxa"/>
            </w:tcMar>
          </w:tcPr>
          <w:p w14:paraId="7E4CDF58"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新民卫生院</w:t>
            </w:r>
          </w:p>
        </w:tc>
        <w:tc>
          <w:tcPr>
            <w:tcW w:w="2552" w:type="dxa"/>
            <w:tcMar>
              <w:top w:w="0" w:type="dxa"/>
              <w:left w:w="88" w:type="dxa"/>
              <w:bottom w:w="0" w:type="dxa"/>
              <w:right w:w="88" w:type="dxa"/>
            </w:tcMar>
          </w:tcPr>
          <w:p w14:paraId="66213B1D"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会议室1台、急诊室1台</w:t>
            </w:r>
          </w:p>
        </w:tc>
        <w:tc>
          <w:tcPr>
            <w:tcW w:w="1559" w:type="dxa"/>
            <w:tcMar>
              <w:top w:w="0" w:type="dxa"/>
              <w:left w:w="88" w:type="dxa"/>
              <w:bottom w:w="0" w:type="dxa"/>
              <w:right w:w="88" w:type="dxa"/>
            </w:tcMar>
          </w:tcPr>
          <w:p w14:paraId="23E5A306"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一体式视频会议终端</w:t>
            </w:r>
          </w:p>
        </w:tc>
        <w:tc>
          <w:tcPr>
            <w:tcW w:w="1237" w:type="dxa"/>
            <w:tcMar>
              <w:top w:w="0" w:type="dxa"/>
              <w:left w:w="88" w:type="dxa"/>
              <w:bottom w:w="0" w:type="dxa"/>
              <w:right w:w="88" w:type="dxa"/>
            </w:tcMar>
          </w:tcPr>
          <w:p w14:paraId="3BABEEB4"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2台</w:t>
            </w:r>
          </w:p>
        </w:tc>
      </w:tr>
      <w:tr w:rsidR="001F4B17" w:rsidRPr="001F4B17" w14:paraId="2BEBE697" w14:textId="77777777" w:rsidTr="003F6C87">
        <w:tc>
          <w:tcPr>
            <w:tcW w:w="1364" w:type="dxa"/>
            <w:tcMar>
              <w:top w:w="0" w:type="dxa"/>
              <w:left w:w="88" w:type="dxa"/>
              <w:bottom w:w="0" w:type="dxa"/>
              <w:right w:w="88" w:type="dxa"/>
            </w:tcMar>
          </w:tcPr>
          <w:p w14:paraId="3A6B46F0"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汀溪卫生院</w:t>
            </w:r>
          </w:p>
        </w:tc>
        <w:tc>
          <w:tcPr>
            <w:tcW w:w="2552" w:type="dxa"/>
            <w:tcMar>
              <w:top w:w="0" w:type="dxa"/>
              <w:left w:w="88" w:type="dxa"/>
              <w:bottom w:w="0" w:type="dxa"/>
              <w:right w:w="88" w:type="dxa"/>
            </w:tcMar>
          </w:tcPr>
          <w:p w14:paraId="408D3031"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会议室1台、急诊室1台</w:t>
            </w:r>
          </w:p>
        </w:tc>
        <w:tc>
          <w:tcPr>
            <w:tcW w:w="1559" w:type="dxa"/>
            <w:tcMar>
              <w:top w:w="0" w:type="dxa"/>
              <w:left w:w="88" w:type="dxa"/>
              <w:bottom w:w="0" w:type="dxa"/>
              <w:right w:w="88" w:type="dxa"/>
            </w:tcMar>
          </w:tcPr>
          <w:p w14:paraId="037E9AD3"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一体式视频会议终端</w:t>
            </w:r>
          </w:p>
        </w:tc>
        <w:tc>
          <w:tcPr>
            <w:tcW w:w="1237" w:type="dxa"/>
            <w:tcMar>
              <w:top w:w="0" w:type="dxa"/>
              <w:left w:w="88" w:type="dxa"/>
              <w:bottom w:w="0" w:type="dxa"/>
              <w:right w:w="88" w:type="dxa"/>
            </w:tcMar>
          </w:tcPr>
          <w:p w14:paraId="2B064E05"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2台</w:t>
            </w:r>
          </w:p>
        </w:tc>
      </w:tr>
      <w:tr w:rsidR="001F4B17" w:rsidRPr="001F4B17" w14:paraId="1EA573BB" w14:textId="77777777" w:rsidTr="003F6C87">
        <w:tc>
          <w:tcPr>
            <w:tcW w:w="1364" w:type="dxa"/>
            <w:tcMar>
              <w:top w:w="0" w:type="dxa"/>
              <w:left w:w="88" w:type="dxa"/>
              <w:bottom w:w="0" w:type="dxa"/>
              <w:right w:w="88" w:type="dxa"/>
            </w:tcMar>
          </w:tcPr>
          <w:p w14:paraId="13FA015B"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莲花卫生院</w:t>
            </w:r>
          </w:p>
        </w:tc>
        <w:tc>
          <w:tcPr>
            <w:tcW w:w="2552" w:type="dxa"/>
            <w:tcMar>
              <w:top w:w="0" w:type="dxa"/>
              <w:left w:w="88" w:type="dxa"/>
              <w:bottom w:w="0" w:type="dxa"/>
              <w:right w:w="88" w:type="dxa"/>
            </w:tcMar>
          </w:tcPr>
          <w:p w14:paraId="7912B302"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会议室1台、急诊室1台</w:t>
            </w:r>
          </w:p>
        </w:tc>
        <w:tc>
          <w:tcPr>
            <w:tcW w:w="1559" w:type="dxa"/>
            <w:tcMar>
              <w:top w:w="0" w:type="dxa"/>
              <w:left w:w="88" w:type="dxa"/>
              <w:bottom w:w="0" w:type="dxa"/>
              <w:right w:w="88" w:type="dxa"/>
            </w:tcMar>
          </w:tcPr>
          <w:p w14:paraId="5D6A4158"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一体式视频会议终端</w:t>
            </w:r>
          </w:p>
        </w:tc>
        <w:tc>
          <w:tcPr>
            <w:tcW w:w="1237" w:type="dxa"/>
            <w:tcMar>
              <w:top w:w="0" w:type="dxa"/>
              <w:left w:w="88" w:type="dxa"/>
              <w:bottom w:w="0" w:type="dxa"/>
              <w:right w:w="88" w:type="dxa"/>
            </w:tcMar>
          </w:tcPr>
          <w:p w14:paraId="5059C348"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2台</w:t>
            </w:r>
          </w:p>
        </w:tc>
      </w:tr>
      <w:tr w:rsidR="001F4B17" w:rsidRPr="001F4B17" w14:paraId="7E58B716" w14:textId="77777777" w:rsidTr="003F6C87">
        <w:tc>
          <w:tcPr>
            <w:tcW w:w="3916" w:type="dxa"/>
            <w:gridSpan w:val="2"/>
            <w:tcMar>
              <w:top w:w="0" w:type="dxa"/>
              <w:left w:w="88" w:type="dxa"/>
              <w:bottom w:w="0" w:type="dxa"/>
              <w:right w:w="88" w:type="dxa"/>
            </w:tcMar>
          </w:tcPr>
          <w:p w14:paraId="4C5586DA"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总计</w:t>
            </w:r>
          </w:p>
        </w:tc>
        <w:tc>
          <w:tcPr>
            <w:tcW w:w="1559" w:type="dxa"/>
            <w:tcMar>
              <w:top w:w="0" w:type="dxa"/>
              <w:left w:w="88" w:type="dxa"/>
              <w:bottom w:w="0" w:type="dxa"/>
              <w:right w:w="88" w:type="dxa"/>
            </w:tcMar>
          </w:tcPr>
          <w:p w14:paraId="082342B3" w14:textId="77777777" w:rsidR="000D44D3" w:rsidRPr="001F4B17" w:rsidRDefault="000D44D3" w:rsidP="003F6C87">
            <w:pPr>
              <w:widowControl/>
              <w:jc w:val="left"/>
            </w:pPr>
          </w:p>
        </w:tc>
        <w:tc>
          <w:tcPr>
            <w:tcW w:w="1237" w:type="dxa"/>
            <w:tcMar>
              <w:top w:w="0" w:type="dxa"/>
              <w:left w:w="88" w:type="dxa"/>
              <w:bottom w:w="0" w:type="dxa"/>
              <w:right w:w="88" w:type="dxa"/>
            </w:tcMar>
          </w:tcPr>
          <w:p w14:paraId="4BC276E9"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33台</w:t>
            </w:r>
          </w:p>
        </w:tc>
      </w:tr>
    </w:tbl>
    <w:p w14:paraId="2C74BD28" w14:textId="77777777" w:rsidR="000D44D3" w:rsidRPr="001F4B17" w:rsidRDefault="000D44D3" w:rsidP="000D44D3">
      <w:pPr>
        <w:pStyle w:val="a4"/>
        <w:widowControl/>
        <w:spacing w:before="0" w:beforeAutospacing="0" w:after="125" w:afterAutospacing="0"/>
        <w:rPr>
          <w:rFonts w:ascii="宋体" w:hAnsi="宋体" w:cs="宋体"/>
          <w:b/>
          <w:sz w:val="20"/>
          <w:szCs w:val="20"/>
        </w:rPr>
      </w:pPr>
      <w:r w:rsidRPr="001F4B17">
        <w:rPr>
          <w:rFonts w:ascii="宋体" w:hAnsi="宋体" w:cs="宋体" w:hint="eastAsia"/>
          <w:b/>
          <w:sz w:val="20"/>
          <w:szCs w:val="20"/>
        </w:rPr>
        <w:t>（2）采购设备货物清单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090"/>
        <w:gridCol w:w="1559"/>
        <w:gridCol w:w="1276"/>
      </w:tblGrid>
      <w:tr w:rsidR="001F4B17" w:rsidRPr="001F4B17" w14:paraId="7ED6E832" w14:textId="77777777" w:rsidTr="003F6C87">
        <w:tc>
          <w:tcPr>
            <w:tcW w:w="738" w:type="dxa"/>
            <w:tcBorders>
              <w:bottom w:val="single" w:sz="4" w:space="0" w:color="auto"/>
            </w:tcBorders>
            <w:shd w:val="clear" w:color="000000" w:fill="auto"/>
            <w:noWrap/>
            <w:hideMark/>
          </w:tcPr>
          <w:p w14:paraId="15896C3E" w14:textId="77777777" w:rsidR="000D44D3" w:rsidRPr="001F4B17" w:rsidRDefault="000D44D3" w:rsidP="003F6C87">
            <w:pPr>
              <w:widowControl/>
              <w:jc w:val="center"/>
              <w:rPr>
                <w:rFonts w:ascii="宋体" w:hAnsi="宋体" w:cs="宋体"/>
                <w:kern w:val="0"/>
                <w:sz w:val="20"/>
                <w:szCs w:val="20"/>
              </w:rPr>
            </w:pPr>
            <w:r w:rsidRPr="001F4B17">
              <w:rPr>
                <w:rFonts w:ascii="宋体" w:hAnsi="宋体" w:cs="宋体" w:hint="eastAsia"/>
                <w:kern w:val="0"/>
                <w:sz w:val="20"/>
                <w:szCs w:val="20"/>
              </w:rPr>
              <w:t>序号</w:t>
            </w:r>
          </w:p>
        </w:tc>
        <w:tc>
          <w:tcPr>
            <w:tcW w:w="3090" w:type="dxa"/>
            <w:tcBorders>
              <w:bottom w:val="single" w:sz="4" w:space="0" w:color="auto"/>
            </w:tcBorders>
            <w:shd w:val="clear" w:color="000000" w:fill="auto"/>
          </w:tcPr>
          <w:p w14:paraId="540A4FA7" w14:textId="77777777" w:rsidR="000D44D3" w:rsidRPr="001F4B17" w:rsidRDefault="000D44D3" w:rsidP="003F6C87">
            <w:pPr>
              <w:widowControl/>
              <w:jc w:val="center"/>
              <w:rPr>
                <w:rFonts w:ascii="宋体" w:hAnsi="宋体" w:cs="宋体"/>
                <w:kern w:val="0"/>
                <w:sz w:val="20"/>
                <w:szCs w:val="20"/>
              </w:rPr>
            </w:pPr>
            <w:r w:rsidRPr="001F4B17">
              <w:rPr>
                <w:rFonts w:ascii="宋体" w:hAnsi="宋体" w:cs="宋体" w:hint="eastAsia"/>
                <w:kern w:val="0"/>
                <w:sz w:val="20"/>
                <w:szCs w:val="20"/>
              </w:rPr>
              <w:t>名称</w:t>
            </w:r>
          </w:p>
        </w:tc>
        <w:tc>
          <w:tcPr>
            <w:tcW w:w="1559" w:type="dxa"/>
            <w:tcBorders>
              <w:bottom w:val="single" w:sz="4" w:space="0" w:color="auto"/>
            </w:tcBorders>
            <w:shd w:val="clear" w:color="000000" w:fill="auto"/>
            <w:noWrap/>
            <w:hideMark/>
          </w:tcPr>
          <w:p w14:paraId="2A9E9E4C" w14:textId="77777777" w:rsidR="000D44D3" w:rsidRPr="001F4B17" w:rsidRDefault="000D44D3" w:rsidP="003F6C87">
            <w:pPr>
              <w:widowControl/>
              <w:jc w:val="center"/>
              <w:rPr>
                <w:rFonts w:ascii="宋体" w:hAnsi="宋体" w:cs="宋体"/>
                <w:kern w:val="0"/>
                <w:sz w:val="20"/>
                <w:szCs w:val="20"/>
              </w:rPr>
            </w:pPr>
            <w:r w:rsidRPr="001F4B17">
              <w:rPr>
                <w:rFonts w:ascii="宋体" w:hAnsi="宋体" w:cs="宋体" w:hint="eastAsia"/>
                <w:kern w:val="0"/>
                <w:sz w:val="20"/>
                <w:szCs w:val="20"/>
              </w:rPr>
              <w:t>数量</w:t>
            </w:r>
          </w:p>
        </w:tc>
        <w:tc>
          <w:tcPr>
            <w:tcW w:w="1276" w:type="dxa"/>
            <w:tcBorders>
              <w:bottom w:val="single" w:sz="4" w:space="0" w:color="auto"/>
            </w:tcBorders>
            <w:shd w:val="clear" w:color="000000" w:fill="auto"/>
          </w:tcPr>
          <w:p w14:paraId="222BA147" w14:textId="77777777" w:rsidR="000D44D3" w:rsidRPr="001F4B17" w:rsidRDefault="000D44D3" w:rsidP="003F6C87">
            <w:pPr>
              <w:widowControl/>
              <w:jc w:val="center"/>
              <w:rPr>
                <w:rFonts w:ascii="宋体" w:hAnsi="宋体" w:cs="宋体"/>
                <w:kern w:val="0"/>
                <w:sz w:val="20"/>
                <w:szCs w:val="20"/>
              </w:rPr>
            </w:pPr>
            <w:r w:rsidRPr="001F4B17">
              <w:rPr>
                <w:rFonts w:ascii="宋体" w:hAnsi="宋体" w:cs="宋体" w:hint="eastAsia"/>
                <w:kern w:val="0"/>
                <w:sz w:val="20"/>
                <w:szCs w:val="20"/>
              </w:rPr>
              <w:t>备注</w:t>
            </w:r>
          </w:p>
        </w:tc>
      </w:tr>
      <w:tr w:rsidR="001F4B17" w:rsidRPr="001F4B17" w14:paraId="445F9EE2" w14:textId="77777777" w:rsidTr="003F6C87">
        <w:tc>
          <w:tcPr>
            <w:tcW w:w="5387" w:type="dxa"/>
            <w:gridSpan w:val="3"/>
            <w:shd w:val="clear" w:color="000000" w:fill="auto"/>
            <w:noWrap/>
          </w:tcPr>
          <w:p w14:paraId="1596CA57" w14:textId="77777777" w:rsidR="000D44D3" w:rsidRPr="001F4B17" w:rsidRDefault="000D44D3" w:rsidP="003F6C87">
            <w:pPr>
              <w:widowControl/>
              <w:jc w:val="left"/>
              <w:rPr>
                <w:rFonts w:ascii="宋体" w:hAnsi="宋体" w:cs="宋体"/>
                <w:kern w:val="0"/>
                <w:sz w:val="20"/>
                <w:szCs w:val="20"/>
              </w:rPr>
            </w:pPr>
            <w:bookmarkStart w:id="8" w:name="OLE_LINK9"/>
            <w:bookmarkStart w:id="9" w:name="OLE_LINK10"/>
            <w:r w:rsidRPr="001F4B17">
              <w:rPr>
                <w:rFonts w:ascii="宋体" w:hAnsi="宋体" w:cs="宋体" w:hint="eastAsia"/>
                <w:kern w:val="0"/>
                <w:sz w:val="20"/>
                <w:szCs w:val="20"/>
              </w:rPr>
              <w:t>一、</w:t>
            </w:r>
            <w:bookmarkEnd w:id="8"/>
            <w:bookmarkEnd w:id="9"/>
            <w:r w:rsidRPr="001F4B17">
              <w:rPr>
                <w:rFonts w:ascii="宋体" w:hAnsi="宋体" w:cs="宋体" w:hint="eastAsia"/>
                <w:kern w:val="0"/>
                <w:sz w:val="20"/>
                <w:szCs w:val="20"/>
              </w:rPr>
              <w:t>核心医院远程医疗系统设备部署</w:t>
            </w:r>
          </w:p>
        </w:tc>
        <w:tc>
          <w:tcPr>
            <w:tcW w:w="1276" w:type="dxa"/>
            <w:shd w:val="clear" w:color="000000" w:fill="auto"/>
          </w:tcPr>
          <w:p w14:paraId="54DD2EF7" w14:textId="77777777" w:rsidR="000D44D3" w:rsidRPr="001F4B17" w:rsidRDefault="000D44D3" w:rsidP="003F6C87">
            <w:pPr>
              <w:widowControl/>
              <w:jc w:val="left"/>
              <w:rPr>
                <w:rFonts w:ascii="宋体" w:hAnsi="宋体" w:cs="宋体"/>
                <w:kern w:val="0"/>
                <w:sz w:val="20"/>
                <w:szCs w:val="20"/>
              </w:rPr>
            </w:pPr>
          </w:p>
        </w:tc>
      </w:tr>
      <w:tr w:rsidR="001F4B17" w:rsidRPr="001F4B17" w14:paraId="6DC4420A" w14:textId="77777777" w:rsidTr="003F6C87">
        <w:tc>
          <w:tcPr>
            <w:tcW w:w="738" w:type="dxa"/>
            <w:shd w:val="clear" w:color="auto" w:fill="auto"/>
            <w:hideMark/>
          </w:tcPr>
          <w:p w14:paraId="235F262F" w14:textId="77777777" w:rsidR="000D44D3" w:rsidRPr="001F4B17" w:rsidRDefault="000D44D3" w:rsidP="003F6C87">
            <w:pPr>
              <w:widowControl/>
              <w:jc w:val="center"/>
              <w:rPr>
                <w:rFonts w:ascii="宋体" w:hAnsi="宋体" w:cs="宋体"/>
                <w:kern w:val="0"/>
                <w:sz w:val="20"/>
                <w:szCs w:val="20"/>
              </w:rPr>
            </w:pPr>
            <w:r w:rsidRPr="001F4B17">
              <w:rPr>
                <w:rFonts w:ascii="宋体" w:hAnsi="宋体" w:cs="宋体" w:hint="eastAsia"/>
                <w:kern w:val="0"/>
                <w:sz w:val="20"/>
                <w:szCs w:val="20"/>
              </w:rPr>
              <w:t>1</w:t>
            </w:r>
          </w:p>
        </w:tc>
        <w:tc>
          <w:tcPr>
            <w:tcW w:w="3090" w:type="dxa"/>
            <w:shd w:val="clear" w:color="auto" w:fill="auto"/>
            <w:hideMark/>
          </w:tcPr>
          <w:p w14:paraId="1448AA00" w14:textId="77777777" w:rsidR="000D44D3" w:rsidRPr="001F4B17" w:rsidRDefault="000D44D3" w:rsidP="003F6C87">
            <w:pPr>
              <w:widowControl/>
              <w:jc w:val="left"/>
              <w:rPr>
                <w:rFonts w:ascii="宋体" w:hAnsi="宋体" w:cs="宋体"/>
                <w:kern w:val="0"/>
                <w:sz w:val="20"/>
                <w:szCs w:val="20"/>
              </w:rPr>
            </w:pPr>
            <w:r w:rsidRPr="001F4B17">
              <w:rPr>
                <w:rFonts w:ascii="宋体" w:hAnsi="宋体" w:cs="宋体" w:hint="eastAsia"/>
                <w:kern w:val="0"/>
                <w:sz w:val="20"/>
                <w:szCs w:val="20"/>
              </w:rPr>
              <w:t>会议融合调度软件系统</w:t>
            </w:r>
          </w:p>
        </w:tc>
        <w:tc>
          <w:tcPr>
            <w:tcW w:w="1559" w:type="dxa"/>
            <w:shd w:val="clear" w:color="auto" w:fill="auto"/>
            <w:noWrap/>
            <w:hideMark/>
          </w:tcPr>
          <w:p w14:paraId="42AE7C12" w14:textId="77777777" w:rsidR="000D44D3" w:rsidRPr="001F4B17" w:rsidRDefault="000D44D3" w:rsidP="003F6C87">
            <w:pPr>
              <w:widowControl/>
              <w:jc w:val="center"/>
              <w:rPr>
                <w:rFonts w:ascii="宋体" w:hAnsi="宋体" w:cs="宋体"/>
                <w:kern w:val="0"/>
                <w:sz w:val="20"/>
                <w:szCs w:val="20"/>
              </w:rPr>
            </w:pPr>
            <w:r w:rsidRPr="001F4B17">
              <w:rPr>
                <w:rFonts w:ascii="宋体" w:hAnsi="宋体" w:cs="宋体" w:hint="eastAsia"/>
                <w:kern w:val="0"/>
                <w:sz w:val="20"/>
                <w:szCs w:val="20"/>
              </w:rPr>
              <w:t>1</w:t>
            </w:r>
          </w:p>
        </w:tc>
        <w:tc>
          <w:tcPr>
            <w:tcW w:w="1276" w:type="dxa"/>
          </w:tcPr>
          <w:p w14:paraId="3ADA8F9D" w14:textId="77777777" w:rsidR="000D44D3" w:rsidRPr="001F4B17" w:rsidRDefault="000D44D3" w:rsidP="003F6C87">
            <w:pPr>
              <w:widowControl/>
              <w:jc w:val="center"/>
              <w:rPr>
                <w:rFonts w:ascii="宋体" w:hAnsi="宋体" w:cs="宋体"/>
                <w:kern w:val="0"/>
                <w:sz w:val="20"/>
                <w:szCs w:val="20"/>
              </w:rPr>
            </w:pPr>
          </w:p>
        </w:tc>
      </w:tr>
      <w:tr w:rsidR="001F4B17" w:rsidRPr="001F4B17" w14:paraId="3CE3E7B9" w14:textId="77777777" w:rsidTr="003F6C87">
        <w:tc>
          <w:tcPr>
            <w:tcW w:w="738" w:type="dxa"/>
            <w:shd w:val="clear" w:color="auto" w:fill="auto"/>
            <w:hideMark/>
          </w:tcPr>
          <w:p w14:paraId="1D2668D4" w14:textId="77777777" w:rsidR="000D44D3" w:rsidRPr="001F4B17" w:rsidRDefault="000D44D3" w:rsidP="003F6C87">
            <w:pPr>
              <w:widowControl/>
              <w:jc w:val="center"/>
              <w:rPr>
                <w:rFonts w:ascii="宋体" w:hAnsi="宋体" w:cs="宋体"/>
                <w:kern w:val="0"/>
                <w:sz w:val="22"/>
              </w:rPr>
            </w:pPr>
            <w:r w:rsidRPr="001F4B17">
              <w:rPr>
                <w:rFonts w:ascii="宋体" w:hAnsi="宋体" w:cs="宋体" w:hint="eastAsia"/>
                <w:kern w:val="0"/>
                <w:sz w:val="22"/>
              </w:rPr>
              <w:t>2</w:t>
            </w:r>
          </w:p>
        </w:tc>
        <w:tc>
          <w:tcPr>
            <w:tcW w:w="3090" w:type="dxa"/>
            <w:shd w:val="clear" w:color="auto" w:fill="auto"/>
            <w:hideMark/>
          </w:tcPr>
          <w:p w14:paraId="659055C5" w14:textId="77777777" w:rsidR="000D44D3" w:rsidRPr="001F4B17" w:rsidRDefault="000D44D3" w:rsidP="003F6C87">
            <w:pPr>
              <w:widowControl/>
              <w:jc w:val="left"/>
              <w:rPr>
                <w:rFonts w:ascii="宋体" w:hAnsi="宋体" w:cs="宋体"/>
                <w:kern w:val="0"/>
                <w:sz w:val="20"/>
                <w:szCs w:val="20"/>
              </w:rPr>
            </w:pPr>
            <w:bookmarkStart w:id="10" w:name="OLE_LINK29"/>
            <w:r w:rsidRPr="001F4B17">
              <w:rPr>
                <w:rFonts w:ascii="宋体" w:hAnsi="宋体" w:cs="宋体" w:hint="eastAsia"/>
                <w:kern w:val="0"/>
                <w:sz w:val="20"/>
                <w:szCs w:val="20"/>
              </w:rPr>
              <w:t>高清视频会议终端</w:t>
            </w:r>
            <w:bookmarkEnd w:id="10"/>
          </w:p>
        </w:tc>
        <w:tc>
          <w:tcPr>
            <w:tcW w:w="1559" w:type="dxa"/>
            <w:shd w:val="clear" w:color="auto" w:fill="auto"/>
            <w:noWrap/>
            <w:hideMark/>
          </w:tcPr>
          <w:p w14:paraId="6D374EB7" w14:textId="77777777" w:rsidR="000D44D3" w:rsidRPr="001F4B17" w:rsidRDefault="000D44D3" w:rsidP="003F6C87">
            <w:pPr>
              <w:widowControl/>
              <w:jc w:val="center"/>
              <w:rPr>
                <w:rFonts w:ascii="宋体" w:hAnsi="宋体" w:cs="宋体"/>
                <w:kern w:val="0"/>
                <w:sz w:val="20"/>
                <w:szCs w:val="20"/>
              </w:rPr>
            </w:pPr>
            <w:r w:rsidRPr="001F4B17">
              <w:rPr>
                <w:rFonts w:ascii="宋体" w:hAnsi="宋体" w:cs="宋体" w:hint="eastAsia"/>
                <w:kern w:val="0"/>
                <w:sz w:val="20"/>
                <w:szCs w:val="20"/>
              </w:rPr>
              <w:t>7</w:t>
            </w:r>
          </w:p>
        </w:tc>
        <w:tc>
          <w:tcPr>
            <w:tcW w:w="1276" w:type="dxa"/>
          </w:tcPr>
          <w:p w14:paraId="7DD3AEC0" w14:textId="77777777" w:rsidR="000D44D3" w:rsidRPr="001F4B17" w:rsidRDefault="000D44D3" w:rsidP="003F6C87">
            <w:pPr>
              <w:widowControl/>
              <w:jc w:val="center"/>
              <w:rPr>
                <w:rFonts w:ascii="宋体" w:hAnsi="宋体" w:cs="宋体"/>
                <w:kern w:val="0"/>
                <w:sz w:val="20"/>
                <w:szCs w:val="20"/>
              </w:rPr>
            </w:pPr>
          </w:p>
        </w:tc>
      </w:tr>
      <w:tr w:rsidR="001F4B17" w:rsidRPr="001F4B17" w14:paraId="0811AC87" w14:textId="77777777" w:rsidTr="003F6C87">
        <w:tc>
          <w:tcPr>
            <w:tcW w:w="738" w:type="dxa"/>
            <w:shd w:val="clear" w:color="auto" w:fill="auto"/>
            <w:hideMark/>
          </w:tcPr>
          <w:p w14:paraId="0E3D744F" w14:textId="77777777" w:rsidR="000D44D3" w:rsidRPr="001F4B17" w:rsidRDefault="000D44D3" w:rsidP="003F6C87">
            <w:pPr>
              <w:widowControl/>
              <w:jc w:val="center"/>
              <w:rPr>
                <w:rFonts w:ascii="宋体" w:hAnsi="宋体" w:cs="宋体"/>
                <w:kern w:val="0"/>
                <w:sz w:val="22"/>
              </w:rPr>
            </w:pPr>
            <w:bookmarkStart w:id="11" w:name="_Hlk534569647"/>
            <w:r w:rsidRPr="001F4B17">
              <w:rPr>
                <w:rFonts w:ascii="宋体" w:hAnsi="宋体" w:cs="宋体" w:hint="eastAsia"/>
                <w:kern w:val="0"/>
                <w:sz w:val="22"/>
              </w:rPr>
              <w:t>3</w:t>
            </w:r>
          </w:p>
        </w:tc>
        <w:tc>
          <w:tcPr>
            <w:tcW w:w="3090" w:type="dxa"/>
            <w:shd w:val="clear" w:color="auto" w:fill="auto"/>
            <w:hideMark/>
          </w:tcPr>
          <w:p w14:paraId="66A3B4D7" w14:textId="77777777" w:rsidR="000D44D3" w:rsidRPr="001F4B17" w:rsidRDefault="000D44D3" w:rsidP="003F6C87">
            <w:pPr>
              <w:widowControl/>
              <w:jc w:val="left"/>
              <w:rPr>
                <w:rFonts w:ascii="宋体" w:hAnsi="宋体" w:cs="宋体"/>
                <w:kern w:val="0"/>
                <w:sz w:val="20"/>
                <w:szCs w:val="20"/>
              </w:rPr>
            </w:pPr>
            <w:r w:rsidRPr="001F4B17">
              <w:rPr>
                <w:rFonts w:ascii="宋体" w:hAnsi="宋体" w:cs="宋体" w:hint="eastAsia"/>
                <w:kern w:val="0"/>
                <w:sz w:val="20"/>
                <w:szCs w:val="20"/>
              </w:rPr>
              <w:t>高清视频会议终端单屏一体机</w:t>
            </w:r>
          </w:p>
        </w:tc>
        <w:tc>
          <w:tcPr>
            <w:tcW w:w="1559" w:type="dxa"/>
            <w:shd w:val="clear" w:color="auto" w:fill="auto"/>
            <w:noWrap/>
            <w:hideMark/>
          </w:tcPr>
          <w:p w14:paraId="315D9A83" w14:textId="77777777" w:rsidR="000D44D3" w:rsidRPr="001F4B17" w:rsidRDefault="000D44D3" w:rsidP="003F6C87">
            <w:pPr>
              <w:widowControl/>
              <w:jc w:val="center"/>
              <w:rPr>
                <w:rFonts w:ascii="宋体" w:hAnsi="宋体" w:cs="宋体"/>
                <w:kern w:val="0"/>
                <w:sz w:val="20"/>
                <w:szCs w:val="20"/>
              </w:rPr>
            </w:pPr>
            <w:r w:rsidRPr="001F4B17">
              <w:rPr>
                <w:rFonts w:ascii="宋体" w:hAnsi="宋体" w:cs="宋体" w:hint="eastAsia"/>
                <w:kern w:val="0"/>
                <w:sz w:val="20"/>
                <w:szCs w:val="20"/>
              </w:rPr>
              <w:t>4</w:t>
            </w:r>
          </w:p>
        </w:tc>
        <w:tc>
          <w:tcPr>
            <w:tcW w:w="1276" w:type="dxa"/>
          </w:tcPr>
          <w:p w14:paraId="6EFD5779" w14:textId="77777777" w:rsidR="000D44D3" w:rsidRPr="001F4B17" w:rsidRDefault="000D44D3" w:rsidP="003F6C87">
            <w:pPr>
              <w:widowControl/>
              <w:jc w:val="center"/>
              <w:rPr>
                <w:rFonts w:ascii="宋体" w:hAnsi="宋体" w:cs="宋体"/>
                <w:kern w:val="0"/>
                <w:sz w:val="20"/>
                <w:szCs w:val="20"/>
              </w:rPr>
            </w:pPr>
            <w:r w:rsidRPr="001F4B17">
              <w:rPr>
                <w:rFonts w:ascii="宋体" w:hAnsi="宋体" w:cs="宋体" w:hint="eastAsia"/>
                <w:kern w:val="0"/>
                <w:sz w:val="20"/>
                <w:szCs w:val="20"/>
              </w:rPr>
              <w:t>（其中2套用于示教室）</w:t>
            </w:r>
          </w:p>
        </w:tc>
      </w:tr>
      <w:tr w:rsidR="001F4B17" w:rsidRPr="001F4B17" w14:paraId="1583021B" w14:textId="77777777" w:rsidTr="003F6C87">
        <w:tc>
          <w:tcPr>
            <w:tcW w:w="738" w:type="dxa"/>
            <w:shd w:val="clear" w:color="auto" w:fill="auto"/>
          </w:tcPr>
          <w:p w14:paraId="29147C5A" w14:textId="77777777" w:rsidR="000D44D3" w:rsidRPr="001F4B17" w:rsidRDefault="000D44D3" w:rsidP="003F6C87">
            <w:pPr>
              <w:widowControl/>
              <w:jc w:val="center"/>
              <w:rPr>
                <w:rFonts w:ascii="宋体" w:hAnsi="宋体" w:cs="宋体"/>
                <w:kern w:val="0"/>
                <w:sz w:val="22"/>
              </w:rPr>
            </w:pPr>
            <w:bookmarkStart w:id="12" w:name="_Hlk534569904"/>
            <w:bookmarkEnd w:id="11"/>
            <w:r w:rsidRPr="001F4B17">
              <w:rPr>
                <w:rFonts w:ascii="宋体" w:hAnsi="宋体" w:cs="宋体" w:hint="eastAsia"/>
                <w:kern w:val="0"/>
                <w:sz w:val="22"/>
              </w:rPr>
              <w:t>4</w:t>
            </w:r>
          </w:p>
        </w:tc>
        <w:tc>
          <w:tcPr>
            <w:tcW w:w="3090" w:type="dxa"/>
            <w:shd w:val="clear" w:color="auto" w:fill="auto"/>
          </w:tcPr>
          <w:p w14:paraId="11F36336" w14:textId="77777777" w:rsidR="000D44D3" w:rsidRPr="001F4B17" w:rsidRDefault="000D44D3" w:rsidP="003F6C87">
            <w:pPr>
              <w:widowControl/>
              <w:jc w:val="left"/>
              <w:rPr>
                <w:rFonts w:ascii="宋体" w:hAnsi="宋体" w:cs="宋体"/>
                <w:kern w:val="0"/>
                <w:sz w:val="20"/>
                <w:szCs w:val="20"/>
              </w:rPr>
            </w:pPr>
            <w:r w:rsidRPr="001F4B17">
              <w:rPr>
                <w:rFonts w:ascii="宋体" w:hAnsi="宋体" w:cs="宋体" w:hint="eastAsia"/>
                <w:sz w:val="20"/>
                <w:szCs w:val="20"/>
              </w:rPr>
              <w:t>1080P八路电视墙终端</w:t>
            </w:r>
          </w:p>
        </w:tc>
        <w:tc>
          <w:tcPr>
            <w:tcW w:w="1559" w:type="dxa"/>
            <w:shd w:val="clear" w:color="auto" w:fill="auto"/>
            <w:noWrap/>
          </w:tcPr>
          <w:p w14:paraId="4131D247" w14:textId="77777777" w:rsidR="000D44D3" w:rsidRPr="001F4B17" w:rsidRDefault="000D44D3" w:rsidP="003F6C87">
            <w:pPr>
              <w:widowControl/>
              <w:jc w:val="center"/>
              <w:rPr>
                <w:rFonts w:ascii="宋体" w:hAnsi="宋体" w:cs="宋体"/>
                <w:kern w:val="0"/>
                <w:sz w:val="20"/>
                <w:szCs w:val="20"/>
              </w:rPr>
            </w:pPr>
            <w:r w:rsidRPr="001F4B17">
              <w:rPr>
                <w:rFonts w:ascii="宋体" w:hAnsi="宋体" w:cs="宋体" w:hint="eastAsia"/>
                <w:kern w:val="0"/>
                <w:sz w:val="20"/>
                <w:szCs w:val="20"/>
              </w:rPr>
              <w:t>1</w:t>
            </w:r>
          </w:p>
        </w:tc>
        <w:tc>
          <w:tcPr>
            <w:tcW w:w="1276" w:type="dxa"/>
          </w:tcPr>
          <w:p w14:paraId="2F5CC875" w14:textId="77777777" w:rsidR="000D44D3" w:rsidRPr="001F4B17" w:rsidRDefault="000D44D3" w:rsidP="003F6C87">
            <w:pPr>
              <w:widowControl/>
              <w:jc w:val="center"/>
              <w:rPr>
                <w:rFonts w:ascii="宋体" w:hAnsi="宋体" w:cs="宋体"/>
                <w:kern w:val="0"/>
                <w:sz w:val="20"/>
                <w:szCs w:val="20"/>
              </w:rPr>
            </w:pPr>
          </w:p>
        </w:tc>
      </w:tr>
      <w:bookmarkEnd w:id="12"/>
      <w:tr w:rsidR="001F4B17" w:rsidRPr="001F4B17" w14:paraId="5D8EB903" w14:textId="77777777" w:rsidTr="003F6C87">
        <w:tc>
          <w:tcPr>
            <w:tcW w:w="5387" w:type="dxa"/>
            <w:gridSpan w:val="3"/>
            <w:shd w:val="clear" w:color="auto" w:fill="auto"/>
          </w:tcPr>
          <w:p w14:paraId="5DF471DD" w14:textId="77777777" w:rsidR="000D44D3" w:rsidRPr="001F4B17" w:rsidRDefault="000D44D3" w:rsidP="003F6C87">
            <w:pPr>
              <w:widowControl/>
              <w:jc w:val="left"/>
              <w:rPr>
                <w:rFonts w:ascii="宋体" w:hAnsi="宋体" w:cs="宋体"/>
                <w:kern w:val="0"/>
                <w:sz w:val="20"/>
                <w:szCs w:val="20"/>
              </w:rPr>
            </w:pPr>
            <w:r w:rsidRPr="001F4B17">
              <w:rPr>
                <w:rFonts w:ascii="宋体" w:hAnsi="宋体" w:cs="宋体" w:hint="eastAsia"/>
                <w:kern w:val="0"/>
                <w:sz w:val="20"/>
                <w:szCs w:val="20"/>
              </w:rPr>
              <w:t>二、手术示教系统设备部署</w:t>
            </w:r>
          </w:p>
        </w:tc>
        <w:tc>
          <w:tcPr>
            <w:tcW w:w="1276" w:type="dxa"/>
          </w:tcPr>
          <w:p w14:paraId="05C12400" w14:textId="77777777" w:rsidR="000D44D3" w:rsidRPr="001F4B17" w:rsidRDefault="000D44D3" w:rsidP="003F6C87">
            <w:pPr>
              <w:widowControl/>
              <w:jc w:val="left"/>
              <w:rPr>
                <w:rFonts w:ascii="宋体" w:hAnsi="宋体" w:cs="宋体"/>
                <w:kern w:val="0"/>
                <w:sz w:val="20"/>
                <w:szCs w:val="20"/>
              </w:rPr>
            </w:pPr>
          </w:p>
        </w:tc>
      </w:tr>
      <w:tr w:rsidR="001F4B17" w:rsidRPr="001F4B17" w14:paraId="4EDBC802" w14:textId="77777777" w:rsidTr="003F6C87">
        <w:tc>
          <w:tcPr>
            <w:tcW w:w="738" w:type="dxa"/>
            <w:shd w:val="clear" w:color="auto" w:fill="auto"/>
            <w:hideMark/>
          </w:tcPr>
          <w:p w14:paraId="475C9DF4" w14:textId="77777777" w:rsidR="000D44D3" w:rsidRPr="001F4B17" w:rsidRDefault="000D44D3" w:rsidP="003F6C87">
            <w:pPr>
              <w:widowControl/>
              <w:jc w:val="center"/>
              <w:rPr>
                <w:rFonts w:ascii="宋体" w:hAnsi="宋体" w:cs="宋体"/>
                <w:kern w:val="0"/>
                <w:sz w:val="22"/>
              </w:rPr>
            </w:pPr>
            <w:r w:rsidRPr="001F4B17">
              <w:rPr>
                <w:rFonts w:ascii="宋体" w:hAnsi="宋体" w:cs="宋体" w:hint="eastAsia"/>
                <w:kern w:val="0"/>
                <w:sz w:val="22"/>
              </w:rPr>
              <w:t>1</w:t>
            </w:r>
          </w:p>
        </w:tc>
        <w:tc>
          <w:tcPr>
            <w:tcW w:w="3090" w:type="dxa"/>
            <w:shd w:val="clear" w:color="auto" w:fill="auto"/>
            <w:hideMark/>
          </w:tcPr>
          <w:p w14:paraId="472468C4" w14:textId="77777777" w:rsidR="000D44D3" w:rsidRPr="001F4B17" w:rsidRDefault="000D44D3" w:rsidP="003F6C87">
            <w:pPr>
              <w:widowControl/>
              <w:jc w:val="left"/>
              <w:rPr>
                <w:rFonts w:ascii="宋体" w:hAnsi="宋体" w:cs="宋体"/>
                <w:kern w:val="0"/>
                <w:sz w:val="20"/>
                <w:szCs w:val="20"/>
              </w:rPr>
            </w:pPr>
            <w:bookmarkStart w:id="13" w:name="OLE_LINK34"/>
            <w:bookmarkStart w:id="14" w:name="OLE_LINK35"/>
            <w:r w:rsidRPr="001F4B17">
              <w:rPr>
                <w:rFonts w:ascii="宋体" w:hAnsi="宋体" w:cs="宋体" w:hint="eastAsia"/>
                <w:kern w:val="0"/>
                <w:sz w:val="20"/>
                <w:szCs w:val="20"/>
              </w:rPr>
              <w:t>手术室多功能终端</w:t>
            </w:r>
            <w:bookmarkEnd w:id="13"/>
            <w:bookmarkEnd w:id="14"/>
          </w:p>
        </w:tc>
        <w:tc>
          <w:tcPr>
            <w:tcW w:w="1559" w:type="dxa"/>
            <w:shd w:val="clear" w:color="auto" w:fill="auto"/>
            <w:noWrap/>
            <w:hideMark/>
          </w:tcPr>
          <w:p w14:paraId="5AD3F9D9" w14:textId="77777777" w:rsidR="000D44D3" w:rsidRPr="001F4B17" w:rsidRDefault="000D44D3" w:rsidP="003F6C87">
            <w:pPr>
              <w:widowControl/>
              <w:jc w:val="center"/>
              <w:rPr>
                <w:rFonts w:ascii="宋体" w:hAnsi="宋体" w:cs="宋体"/>
                <w:kern w:val="0"/>
                <w:sz w:val="20"/>
                <w:szCs w:val="20"/>
              </w:rPr>
            </w:pPr>
            <w:r w:rsidRPr="001F4B17">
              <w:rPr>
                <w:rFonts w:ascii="宋体" w:hAnsi="宋体" w:cs="宋体" w:hint="eastAsia"/>
                <w:kern w:val="0"/>
                <w:sz w:val="20"/>
                <w:szCs w:val="20"/>
              </w:rPr>
              <w:t>1</w:t>
            </w:r>
          </w:p>
        </w:tc>
        <w:tc>
          <w:tcPr>
            <w:tcW w:w="1276" w:type="dxa"/>
          </w:tcPr>
          <w:p w14:paraId="1124E116" w14:textId="77777777" w:rsidR="000D44D3" w:rsidRPr="001F4B17" w:rsidRDefault="000D44D3" w:rsidP="003F6C87">
            <w:pPr>
              <w:widowControl/>
              <w:jc w:val="center"/>
              <w:rPr>
                <w:rFonts w:ascii="宋体" w:hAnsi="宋体" w:cs="宋体"/>
                <w:kern w:val="0"/>
                <w:sz w:val="20"/>
                <w:szCs w:val="20"/>
              </w:rPr>
            </w:pPr>
          </w:p>
        </w:tc>
      </w:tr>
      <w:tr w:rsidR="001F4B17" w:rsidRPr="001F4B17" w14:paraId="5C45CFC4" w14:textId="77777777" w:rsidTr="003F6C87">
        <w:tc>
          <w:tcPr>
            <w:tcW w:w="738" w:type="dxa"/>
            <w:shd w:val="clear" w:color="auto" w:fill="auto"/>
            <w:hideMark/>
          </w:tcPr>
          <w:p w14:paraId="6094C559" w14:textId="77777777" w:rsidR="000D44D3" w:rsidRPr="001F4B17" w:rsidRDefault="000D44D3" w:rsidP="003F6C87">
            <w:pPr>
              <w:widowControl/>
              <w:jc w:val="center"/>
              <w:rPr>
                <w:rFonts w:ascii="宋体" w:hAnsi="宋体" w:cs="宋体"/>
                <w:kern w:val="0"/>
                <w:sz w:val="22"/>
              </w:rPr>
            </w:pPr>
            <w:r w:rsidRPr="001F4B17">
              <w:rPr>
                <w:rFonts w:ascii="宋体" w:hAnsi="宋体" w:cs="宋体" w:hint="eastAsia"/>
                <w:kern w:val="0"/>
                <w:sz w:val="22"/>
              </w:rPr>
              <w:t>2</w:t>
            </w:r>
          </w:p>
        </w:tc>
        <w:tc>
          <w:tcPr>
            <w:tcW w:w="3090" w:type="dxa"/>
            <w:shd w:val="clear" w:color="auto" w:fill="auto"/>
            <w:hideMark/>
          </w:tcPr>
          <w:p w14:paraId="4663D241" w14:textId="77777777" w:rsidR="000D44D3" w:rsidRPr="001F4B17" w:rsidRDefault="000D44D3" w:rsidP="003F6C87">
            <w:pPr>
              <w:widowControl/>
              <w:jc w:val="left"/>
              <w:rPr>
                <w:rFonts w:ascii="宋体" w:hAnsi="宋体" w:cs="宋体"/>
                <w:kern w:val="0"/>
                <w:sz w:val="20"/>
                <w:szCs w:val="20"/>
              </w:rPr>
            </w:pPr>
            <w:r w:rsidRPr="001F4B17">
              <w:rPr>
                <w:rFonts w:ascii="宋体" w:hAnsi="宋体" w:cs="宋体" w:hint="eastAsia"/>
                <w:kern w:val="0"/>
                <w:sz w:val="20"/>
                <w:szCs w:val="20"/>
              </w:rPr>
              <w:t>Pad版视频调度控制客户端软件（APP)</w:t>
            </w:r>
          </w:p>
        </w:tc>
        <w:tc>
          <w:tcPr>
            <w:tcW w:w="1559" w:type="dxa"/>
            <w:shd w:val="clear" w:color="auto" w:fill="auto"/>
            <w:noWrap/>
            <w:hideMark/>
          </w:tcPr>
          <w:p w14:paraId="7E85E92B" w14:textId="77777777" w:rsidR="000D44D3" w:rsidRPr="001F4B17" w:rsidRDefault="000D44D3" w:rsidP="003F6C87">
            <w:pPr>
              <w:widowControl/>
              <w:jc w:val="center"/>
              <w:rPr>
                <w:rFonts w:ascii="宋体" w:hAnsi="宋体" w:cs="宋体"/>
                <w:kern w:val="0"/>
                <w:sz w:val="20"/>
                <w:szCs w:val="20"/>
              </w:rPr>
            </w:pPr>
            <w:r w:rsidRPr="001F4B17">
              <w:rPr>
                <w:rFonts w:ascii="宋体" w:hAnsi="宋体" w:cs="宋体" w:hint="eastAsia"/>
                <w:kern w:val="0"/>
                <w:sz w:val="20"/>
                <w:szCs w:val="20"/>
              </w:rPr>
              <w:t>1</w:t>
            </w:r>
          </w:p>
        </w:tc>
        <w:tc>
          <w:tcPr>
            <w:tcW w:w="1276" w:type="dxa"/>
          </w:tcPr>
          <w:p w14:paraId="724F037D" w14:textId="77777777" w:rsidR="000D44D3" w:rsidRPr="001F4B17" w:rsidRDefault="000D44D3" w:rsidP="003F6C87">
            <w:pPr>
              <w:widowControl/>
              <w:jc w:val="center"/>
              <w:rPr>
                <w:rFonts w:ascii="宋体" w:hAnsi="宋体" w:cs="宋体"/>
                <w:kern w:val="0"/>
                <w:sz w:val="20"/>
                <w:szCs w:val="20"/>
              </w:rPr>
            </w:pPr>
          </w:p>
        </w:tc>
      </w:tr>
      <w:tr w:rsidR="001F4B17" w:rsidRPr="001F4B17" w14:paraId="5BD42546" w14:textId="77777777" w:rsidTr="003F6C87">
        <w:tc>
          <w:tcPr>
            <w:tcW w:w="738" w:type="dxa"/>
            <w:shd w:val="clear" w:color="auto" w:fill="auto"/>
          </w:tcPr>
          <w:p w14:paraId="7D4067B1" w14:textId="77777777" w:rsidR="000D44D3" w:rsidRPr="001F4B17" w:rsidRDefault="000D44D3" w:rsidP="003F6C87">
            <w:pPr>
              <w:widowControl/>
              <w:jc w:val="center"/>
              <w:rPr>
                <w:rFonts w:ascii="宋体" w:hAnsi="宋体" w:cs="宋体"/>
                <w:kern w:val="0"/>
                <w:sz w:val="22"/>
              </w:rPr>
            </w:pPr>
            <w:r w:rsidRPr="001F4B17">
              <w:rPr>
                <w:rFonts w:ascii="宋体" w:hAnsi="宋体" w:cs="宋体" w:hint="eastAsia"/>
                <w:kern w:val="0"/>
                <w:sz w:val="22"/>
              </w:rPr>
              <w:t>3</w:t>
            </w:r>
          </w:p>
        </w:tc>
        <w:tc>
          <w:tcPr>
            <w:tcW w:w="3090" w:type="dxa"/>
            <w:shd w:val="clear" w:color="auto" w:fill="auto"/>
          </w:tcPr>
          <w:p w14:paraId="2AD6FB2C" w14:textId="77777777" w:rsidR="000D44D3" w:rsidRPr="001F4B17" w:rsidRDefault="000D44D3" w:rsidP="003F6C87">
            <w:pPr>
              <w:widowControl/>
              <w:jc w:val="left"/>
              <w:rPr>
                <w:rFonts w:ascii="宋体" w:hAnsi="宋体" w:cs="宋体"/>
                <w:kern w:val="0"/>
                <w:sz w:val="20"/>
                <w:szCs w:val="20"/>
              </w:rPr>
            </w:pPr>
            <w:bookmarkStart w:id="15" w:name="OLE_LINK36"/>
            <w:bookmarkStart w:id="16" w:name="OLE_LINK37"/>
            <w:r w:rsidRPr="001F4B17">
              <w:rPr>
                <w:rFonts w:ascii="宋体" w:hAnsi="宋体" w:cs="宋体" w:hint="eastAsia"/>
                <w:kern w:val="0"/>
                <w:sz w:val="20"/>
                <w:szCs w:val="20"/>
              </w:rPr>
              <w:t>手术示教管理服务器</w:t>
            </w:r>
            <w:bookmarkEnd w:id="15"/>
            <w:bookmarkEnd w:id="16"/>
          </w:p>
        </w:tc>
        <w:tc>
          <w:tcPr>
            <w:tcW w:w="1559" w:type="dxa"/>
            <w:shd w:val="clear" w:color="auto" w:fill="auto"/>
            <w:noWrap/>
          </w:tcPr>
          <w:p w14:paraId="146E82DB" w14:textId="77777777" w:rsidR="000D44D3" w:rsidRPr="001F4B17" w:rsidRDefault="000D44D3" w:rsidP="003F6C87">
            <w:pPr>
              <w:widowControl/>
              <w:jc w:val="center"/>
              <w:rPr>
                <w:rFonts w:ascii="宋体" w:hAnsi="宋体" w:cs="宋体"/>
                <w:kern w:val="0"/>
                <w:sz w:val="20"/>
                <w:szCs w:val="20"/>
              </w:rPr>
            </w:pPr>
            <w:r w:rsidRPr="001F4B17">
              <w:rPr>
                <w:rFonts w:ascii="宋体" w:hAnsi="宋体" w:cs="宋体" w:hint="eastAsia"/>
                <w:kern w:val="0"/>
                <w:sz w:val="20"/>
                <w:szCs w:val="20"/>
              </w:rPr>
              <w:t>1</w:t>
            </w:r>
          </w:p>
        </w:tc>
        <w:tc>
          <w:tcPr>
            <w:tcW w:w="1276" w:type="dxa"/>
          </w:tcPr>
          <w:p w14:paraId="6E9EC40D" w14:textId="77777777" w:rsidR="000D44D3" w:rsidRPr="001F4B17" w:rsidRDefault="000D44D3" w:rsidP="003F6C87">
            <w:pPr>
              <w:widowControl/>
              <w:jc w:val="center"/>
              <w:rPr>
                <w:rFonts w:ascii="宋体" w:hAnsi="宋体" w:cs="宋体"/>
                <w:kern w:val="0"/>
                <w:sz w:val="20"/>
                <w:szCs w:val="20"/>
              </w:rPr>
            </w:pPr>
          </w:p>
        </w:tc>
      </w:tr>
      <w:tr w:rsidR="001F4B17" w:rsidRPr="001F4B17" w14:paraId="36C9ABA9" w14:textId="77777777" w:rsidTr="003F6C87">
        <w:tc>
          <w:tcPr>
            <w:tcW w:w="5387" w:type="dxa"/>
            <w:gridSpan w:val="3"/>
            <w:shd w:val="clear" w:color="auto" w:fill="auto"/>
          </w:tcPr>
          <w:p w14:paraId="74A6E6B0" w14:textId="77777777" w:rsidR="000D44D3" w:rsidRPr="001F4B17" w:rsidRDefault="000D44D3" w:rsidP="003F6C87">
            <w:pPr>
              <w:widowControl/>
              <w:jc w:val="left"/>
              <w:rPr>
                <w:rFonts w:ascii="宋体" w:hAnsi="宋体" w:cs="宋体"/>
                <w:kern w:val="0"/>
                <w:sz w:val="20"/>
                <w:szCs w:val="20"/>
              </w:rPr>
            </w:pPr>
            <w:r w:rsidRPr="001F4B17">
              <w:rPr>
                <w:rFonts w:ascii="宋体" w:hAnsi="宋体" w:cs="宋体" w:hint="eastAsia"/>
                <w:kern w:val="0"/>
                <w:sz w:val="20"/>
                <w:szCs w:val="20"/>
              </w:rPr>
              <w:lastRenderedPageBreak/>
              <w:t>三、远程医疗录播系统设备部署（部署在厦门市第三医院机房）</w:t>
            </w:r>
          </w:p>
        </w:tc>
        <w:tc>
          <w:tcPr>
            <w:tcW w:w="1276" w:type="dxa"/>
          </w:tcPr>
          <w:p w14:paraId="41ECDC3B" w14:textId="77777777" w:rsidR="000D44D3" w:rsidRPr="001F4B17" w:rsidRDefault="000D44D3" w:rsidP="003F6C87">
            <w:pPr>
              <w:widowControl/>
              <w:jc w:val="left"/>
              <w:rPr>
                <w:rFonts w:ascii="宋体" w:hAnsi="宋体" w:cs="宋体"/>
                <w:kern w:val="0"/>
                <w:sz w:val="20"/>
                <w:szCs w:val="20"/>
              </w:rPr>
            </w:pPr>
          </w:p>
        </w:tc>
      </w:tr>
      <w:tr w:rsidR="001F4B17" w:rsidRPr="001F4B17" w14:paraId="0C0E8EBD" w14:textId="77777777" w:rsidTr="003F6C87">
        <w:tc>
          <w:tcPr>
            <w:tcW w:w="738" w:type="dxa"/>
            <w:shd w:val="clear" w:color="auto" w:fill="auto"/>
            <w:hideMark/>
          </w:tcPr>
          <w:p w14:paraId="71CB3F45" w14:textId="77777777" w:rsidR="000D44D3" w:rsidRPr="001F4B17" w:rsidRDefault="000D44D3" w:rsidP="003F6C87">
            <w:pPr>
              <w:widowControl/>
              <w:jc w:val="center"/>
              <w:rPr>
                <w:rFonts w:ascii="宋体" w:hAnsi="宋体" w:cs="宋体"/>
                <w:kern w:val="0"/>
                <w:sz w:val="22"/>
              </w:rPr>
            </w:pPr>
            <w:r w:rsidRPr="001F4B17">
              <w:rPr>
                <w:rFonts w:ascii="宋体" w:hAnsi="宋体" w:cs="宋体" w:hint="eastAsia"/>
                <w:kern w:val="0"/>
                <w:sz w:val="22"/>
              </w:rPr>
              <w:t>1</w:t>
            </w:r>
          </w:p>
        </w:tc>
        <w:tc>
          <w:tcPr>
            <w:tcW w:w="3090" w:type="dxa"/>
            <w:shd w:val="clear" w:color="auto" w:fill="auto"/>
            <w:hideMark/>
          </w:tcPr>
          <w:p w14:paraId="1D4721D8" w14:textId="77777777" w:rsidR="000D44D3" w:rsidRPr="001F4B17" w:rsidRDefault="000D44D3" w:rsidP="003F6C87">
            <w:pPr>
              <w:widowControl/>
              <w:jc w:val="left"/>
              <w:rPr>
                <w:rFonts w:ascii="宋体" w:hAnsi="宋体" w:cs="宋体"/>
                <w:kern w:val="0"/>
                <w:sz w:val="20"/>
                <w:szCs w:val="20"/>
              </w:rPr>
            </w:pPr>
            <w:bookmarkStart w:id="17" w:name="OLE_LINK42"/>
            <w:bookmarkStart w:id="18" w:name="OLE_LINK43"/>
            <w:r w:rsidRPr="001F4B17">
              <w:rPr>
                <w:rFonts w:ascii="宋体" w:hAnsi="宋体" w:cs="宋体" w:hint="eastAsia"/>
                <w:kern w:val="0"/>
                <w:sz w:val="20"/>
                <w:szCs w:val="20"/>
              </w:rPr>
              <w:t>多媒体网络录播平台服务器</w:t>
            </w:r>
            <w:bookmarkEnd w:id="17"/>
            <w:bookmarkEnd w:id="18"/>
          </w:p>
        </w:tc>
        <w:tc>
          <w:tcPr>
            <w:tcW w:w="1559" w:type="dxa"/>
            <w:shd w:val="clear" w:color="auto" w:fill="auto"/>
            <w:noWrap/>
            <w:hideMark/>
          </w:tcPr>
          <w:p w14:paraId="4CEA24F9" w14:textId="77777777" w:rsidR="000D44D3" w:rsidRPr="001F4B17" w:rsidRDefault="000D44D3" w:rsidP="003F6C87">
            <w:pPr>
              <w:widowControl/>
              <w:jc w:val="center"/>
              <w:rPr>
                <w:rFonts w:ascii="宋体" w:hAnsi="宋体" w:cs="宋体"/>
                <w:kern w:val="0"/>
                <w:sz w:val="20"/>
                <w:szCs w:val="20"/>
              </w:rPr>
            </w:pPr>
            <w:r w:rsidRPr="001F4B17">
              <w:rPr>
                <w:rFonts w:ascii="宋体" w:hAnsi="宋体" w:cs="宋体" w:hint="eastAsia"/>
                <w:kern w:val="0"/>
                <w:sz w:val="20"/>
                <w:szCs w:val="20"/>
              </w:rPr>
              <w:t>1</w:t>
            </w:r>
          </w:p>
        </w:tc>
        <w:tc>
          <w:tcPr>
            <w:tcW w:w="1276" w:type="dxa"/>
          </w:tcPr>
          <w:p w14:paraId="4D994590" w14:textId="77777777" w:rsidR="000D44D3" w:rsidRPr="001F4B17" w:rsidRDefault="000D44D3" w:rsidP="003F6C87">
            <w:pPr>
              <w:widowControl/>
              <w:jc w:val="center"/>
              <w:rPr>
                <w:rFonts w:ascii="宋体" w:hAnsi="宋体" w:cs="宋体"/>
                <w:kern w:val="0"/>
                <w:sz w:val="20"/>
                <w:szCs w:val="20"/>
              </w:rPr>
            </w:pPr>
          </w:p>
        </w:tc>
      </w:tr>
      <w:tr w:rsidR="001F4B17" w:rsidRPr="001F4B17" w14:paraId="52C0ACA6" w14:textId="77777777" w:rsidTr="003F6C87">
        <w:tc>
          <w:tcPr>
            <w:tcW w:w="738" w:type="dxa"/>
            <w:shd w:val="clear" w:color="auto" w:fill="auto"/>
            <w:hideMark/>
          </w:tcPr>
          <w:p w14:paraId="2586B1F1" w14:textId="77777777" w:rsidR="000D44D3" w:rsidRPr="001F4B17" w:rsidRDefault="000D44D3" w:rsidP="003F6C87">
            <w:pPr>
              <w:widowControl/>
              <w:jc w:val="center"/>
              <w:rPr>
                <w:rFonts w:ascii="宋体" w:hAnsi="宋体" w:cs="宋体"/>
                <w:kern w:val="0"/>
                <w:sz w:val="22"/>
              </w:rPr>
            </w:pPr>
            <w:r w:rsidRPr="001F4B17">
              <w:rPr>
                <w:rFonts w:ascii="宋体" w:hAnsi="宋体" w:cs="宋体" w:hint="eastAsia"/>
                <w:kern w:val="0"/>
                <w:sz w:val="22"/>
              </w:rPr>
              <w:t>2</w:t>
            </w:r>
          </w:p>
        </w:tc>
        <w:tc>
          <w:tcPr>
            <w:tcW w:w="3090" w:type="dxa"/>
            <w:shd w:val="clear" w:color="auto" w:fill="auto"/>
            <w:hideMark/>
          </w:tcPr>
          <w:p w14:paraId="3B6536C1" w14:textId="77777777" w:rsidR="000D44D3" w:rsidRPr="001F4B17" w:rsidRDefault="000D44D3" w:rsidP="003F6C87">
            <w:pPr>
              <w:widowControl/>
              <w:jc w:val="left"/>
              <w:rPr>
                <w:rFonts w:ascii="宋体" w:hAnsi="宋体" w:cs="宋体"/>
                <w:kern w:val="0"/>
                <w:sz w:val="20"/>
                <w:szCs w:val="20"/>
              </w:rPr>
            </w:pPr>
            <w:bookmarkStart w:id="19" w:name="OLE_LINK44"/>
            <w:bookmarkStart w:id="20" w:name="OLE_LINK45"/>
            <w:r w:rsidRPr="001F4B17">
              <w:rPr>
                <w:rFonts w:ascii="宋体" w:hAnsi="宋体" w:cs="宋体" w:hint="eastAsia"/>
                <w:kern w:val="0"/>
                <w:sz w:val="20"/>
                <w:szCs w:val="20"/>
              </w:rPr>
              <w:t>网络磁盘阵列</w:t>
            </w:r>
            <w:bookmarkEnd w:id="19"/>
            <w:bookmarkEnd w:id="20"/>
            <w:r w:rsidRPr="001F4B17">
              <w:rPr>
                <w:rFonts w:ascii="宋体" w:hAnsi="宋体" w:cs="宋体" w:hint="eastAsia"/>
                <w:kern w:val="0"/>
                <w:sz w:val="20"/>
                <w:szCs w:val="20"/>
              </w:rPr>
              <w:t>（24盘位）</w:t>
            </w:r>
          </w:p>
        </w:tc>
        <w:tc>
          <w:tcPr>
            <w:tcW w:w="1559" w:type="dxa"/>
            <w:shd w:val="clear" w:color="auto" w:fill="auto"/>
            <w:noWrap/>
            <w:hideMark/>
          </w:tcPr>
          <w:p w14:paraId="34F2598A" w14:textId="77777777" w:rsidR="000D44D3" w:rsidRPr="001F4B17" w:rsidRDefault="000D44D3" w:rsidP="003F6C87">
            <w:pPr>
              <w:widowControl/>
              <w:jc w:val="center"/>
              <w:rPr>
                <w:rFonts w:ascii="宋体" w:hAnsi="宋体" w:cs="宋体"/>
                <w:kern w:val="0"/>
                <w:sz w:val="20"/>
                <w:szCs w:val="20"/>
              </w:rPr>
            </w:pPr>
            <w:r w:rsidRPr="001F4B17">
              <w:rPr>
                <w:rFonts w:ascii="宋体" w:hAnsi="宋体" w:cs="宋体" w:hint="eastAsia"/>
                <w:kern w:val="0"/>
                <w:sz w:val="20"/>
                <w:szCs w:val="20"/>
              </w:rPr>
              <w:t>1</w:t>
            </w:r>
          </w:p>
        </w:tc>
        <w:tc>
          <w:tcPr>
            <w:tcW w:w="1276" w:type="dxa"/>
          </w:tcPr>
          <w:p w14:paraId="5061CB4A" w14:textId="77777777" w:rsidR="000D44D3" w:rsidRPr="001F4B17" w:rsidRDefault="000D44D3" w:rsidP="003F6C87">
            <w:pPr>
              <w:widowControl/>
              <w:jc w:val="center"/>
              <w:rPr>
                <w:rFonts w:ascii="宋体" w:hAnsi="宋体" w:cs="宋体"/>
                <w:kern w:val="0"/>
                <w:sz w:val="20"/>
                <w:szCs w:val="20"/>
              </w:rPr>
            </w:pPr>
          </w:p>
        </w:tc>
      </w:tr>
      <w:tr w:rsidR="001F4B17" w:rsidRPr="001F4B17" w14:paraId="4B27C842" w14:textId="77777777" w:rsidTr="003F6C87">
        <w:tc>
          <w:tcPr>
            <w:tcW w:w="738" w:type="dxa"/>
            <w:shd w:val="clear" w:color="auto" w:fill="auto"/>
          </w:tcPr>
          <w:p w14:paraId="44AC432E" w14:textId="77777777" w:rsidR="000D44D3" w:rsidRPr="001F4B17" w:rsidRDefault="000D44D3" w:rsidP="003F6C87">
            <w:pPr>
              <w:widowControl/>
              <w:jc w:val="center"/>
              <w:rPr>
                <w:rFonts w:ascii="宋体" w:hAnsi="宋体" w:cs="宋体"/>
                <w:kern w:val="0"/>
                <w:sz w:val="22"/>
              </w:rPr>
            </w:pPr>
            <w:r w:rsidRPr="001F4B17">
              <w:rPr>
                <w:rFonts w:ascii="宋体" w:hAnsi="宋体" w:cs="宋体" w:hint="eastAsia"/>
                <w:kern w:val="0"/>
                <w:sz w:val="22"/>
              </w:rPr>
              <w:t>3</w:t>
            </w:r>
          </w:p>
        </w:tc>
        <w:tc>
          <w:tcPr>
            <w:tcW w:w="3090" w:type="dxa"/>
            <w:shd w:val="clear" w:color="auto" w:fill="auto"/>
          </w:tcPr>
          <w:p w14:paraId="1F9A249D" w14:textId="77777777" w:rsidR="000D44D3" w:rsidRPr="001F4B17" w:rsidRDefault="000D44D3" w:rsidP="003F6C87">
            <w:pPr>
              <w:widowControl/>
              <w:jc w:val="left"/>
              <w:rPr>
                <w:rFonts w:ascii="宋体" w:hAnsi="宋体" w:cs="宋体"/>
                <w:kern w:val="0"/>
                <w:sz w:val="20"/>
                <w:szCs w:val="20"/>
              </w:rPr>
            </w:pPr>
            <w:r w:rsidRPr="001F4B17">
              <w:rPr>
                <w:rFonts w:ascii="宋体" w:hAnsi="宋体" w:cs="宋体" w:hint="eastAsia"/>
                <w:kern w:val="0"/>
                <w:sz w:val="22"/>
              </w:rPr>
              <w:t>汇聚交换机</w:t>
            </w:r>
          </w:p>
        </w:tc>
        <w:tc>
          <w:tcPr>
            <w:tcW w:w="1559" w:type="dxa"/>
            <w:shd w:val="clear" w:color="auto" w:fill="auto"/>
            <w:noWrap/>
          </w:tcPr>
          <w:p w14:paraId="777B59E6" w14:textId="77777777" w:rsidR="000D44D3" w:rsidRPr="001F4B17" w:rsidRDefault="000D44D3" w:rsidP="003F6C87">
            <w:pPr>
              <w:widowControl/>
              <w:jc w:val="center"/>
              <w:rPr>
                <w:rFonts w:ascii="宋体" w:hAnsi="宋体" w:cs="宋体"/>
                <w:kern w:val="0"/>
                <w:sz w:val="20"/>
                <w:szCs w:val="20"/>
              </w:rPr>
            </w:pPr>
            <w:r w:rsidRPr="001F4B17">
              <w:rPr>
                <w:rFonts w:ascii="宋体" w:hAnsi="宋体" w:cs="宋体" w:hint="eastAsia"/>
                <w:kern w:val="0"/>
                <w:sz w:val="20"/>
                <w:szCs w:val="20"/>
              </w:rPr>
              <w:t>1</w:t>
            </w:r>
          </w:p>
        </w:tc>
        <w:tc>
          <w:tcPr>
            <w:tcW w:w="1276" w:type="dxa"/>
          </w:tcPr>
          <w:p w14:paraId="5234B59A" w14:textId="77777777" w:rsidR="000D44D3" w:rsidRPr="001F4B17" w:rsidRDefault="000D44D3" w:rsidP="003F6C87">
            <w:pPr>
              <w:widowControl/>
              <w:jc w:val="center"/>
              <w:rPr>
                <w:rFonts w:ascii="宋体" w:hAnsi="宋体" w:cs="宋体"/>
                <w:kern w:val="0"/>
                <w:sz w:val="20"/>
                <w:szCs w:val="20"/>
              </w:rPr>
            </w:pPr>
          </w:p>
        </w:tc>
      </w:tr>
      <w:tr w:rsidR="001F4B17" w:rsidRPr="001F4B17" w14:paraId="2B863278" w14:textId="77777777" w:rsidTr="003F6C87">
        <w:tc>
          <w:tcPr>
            <w:tcW w:w="5387" w:type="dxa"/>
            <w:gridSpan w:val="3"/>
            <w:shd w:val="clear" w:color="auto" w:fill="auto"/>
          </w:tcPr>
          <w:p w14:paraId="503A7AB8" w14:textId="77777777" w:rsidR="000D44D3" w:rsidRPr="001F4B17" w:rsidRDefault="000D44D3" w:rsidP="003F6C87">
            <w:pPr>
              <w:widowControl/>
              <w:jc w:val="left"/>
              <w:rPr>
                <w:rFonts w:ascii="宋体" w:hAnsi="宋体" w:cs="宋体"/>
                <w:kern w:val="0"/>
                <w:sz w:val="20"/>
                <w:szCs w:val="20"/>
              </w:rPr>
            </w:pPr>
            <w:r w:rsidRPr="001F4B17">
              <w:rPr>
                <w:rFonts w:ascii="宋体" w:hAnsi="宋体" w:cs="宋体" w:hint="eastAsia"/>
                <w:kern w:val="0"/>
                <w:sz w:val="20"/>
                <w:szCs w:val="20"/>
              </w:rPr>
              <w:t>四、基层卫生院及卫生所设备部署</w:t>
            </w:r>
          </w:p>
        </w:tc>
        <w:tc>
          <w:tcPr>
            <w:tcW w:w="1276" w:type="dxa"/>
          </w:tcPr>
          <w:p w14:paraId="6E82D083" w14:textId="77777777" w:rsidR="000D44D3" w:rsidRPr="001F4B17" w:rsidRDefault="000D44D3" w:rsidP="003F6C87">
            <w:pPr>
              <w:widowControl/>
              <w:jc w:val="left"/>
              <w:rPr>
                <w:rFonts w:ascii="宋体" w:hAnsi="宋体" w:cs="宋体"/>
                <w:kern w:val="0"/>
                <w:sz w:val="20"/>
                <w:szCs w:val="20"/>
              </w:rPr>
            </w:pPr>
          </w:p>
        </w:tc>
      </w:tr>
      <w:tr w:rsidR="001F4B17" w:rsidRPr="001F4B17" w14:paraId="23BB7C19" w14:textId="77777777" w:rsidTr="003F6C87">
        <w:tc>
          <w:tcPr>
            <w:tcW w:w="738" w:type="dxa"/>
            <w:shd w:val="clear" w:color="auto" w:fill="auto"/>
            <w:hideMark/>
          </w:tcPr>
          <w:p w14:paraId="564AE941" w14:textId="77777777" w:rsidR="000D44D3" w:rsidRPr="001F4B17" w:rsidRDefault="000D44D3" w:rsidP="003F6C87">
            <w:pPr>
              <w:widowControl/>
              <w:jc w:val="center"/>
              <w:rPr>
                <w:rFonts w:ascii="宋体" w:hAnsi="宋体" w:cs="宋体"/>
                <w:kern w:val="0"/>
                <w:sz w:val="22"/>
              </w:rPr>
            </w:pPr>
            <w:r w:rsidRPr="001F4B17">
              <w:rPr>
                <w:rFonts w:ascii="宋体" w:hAnsi="宋体" w:cs="宋体" w:hint="eastAsia"/>
                <w:kern w:val="0"/>
                <w:sz w:val="22"/>
              </w:rPr>
              <w:t>1</w:t>
            </w:r>
          </w:p>
        </w:tc>
        <w:tc>
          <w:tcPr>
            <w:tcW w:w="3090" w:type="dxa"/>
            <w:shd w:val="clear" w:color="auto" w:fill="auto"/>
            <w:hideMark/>
          </w:tcPr>
          <w:p w14:paraId="12E33D48" w14:textId="77777777" w:rsidR="000D44D3" w:rsidRPr="001F4B17" w:rsidRDefault="000D44D3" w:rsidP="003F6C87">
            <w:pPr>
              <w:widowControl/>
              <w:jc w:val="left"/>
              <w:rPr>
                <w:rFonts w:ascii="宋体" w:hAnsi="宋体" w:cs="宋体"/>
                <w:kern w:val="0"/>
                <w:sz w:val="20"/>
                <w:szCs w:val="20"/>
              </w:rPr>
            </w:pPr>
            <w:bookmarkStart w:id="21" w:name="OLE_LINK48"/>
            <w:bookmarkStart w:id="22" w:name="OLE_LINK49"/>
            <w:r w:rsidRPr="001F4B17">
              <w:rPr>
                <w:rFonts w:ascii="宋体" w:hAnsi="宋体" w:cs="宋体" w:hint="eastAsia"/>
                <w:kern w:val="0"/>
                <w:sz w:val="20"/>
                <w:szCs w:val="20"/>
              </w:rPr>
              <w:t>一体式视频会议终端</w:t>
            </w:r>
            <w:bookmarkEnd w:id="21"/>
            <w:bookmarkEnd w:id="22"/>
          </w:p>
        </w:tc>
        <w:tc>
          <w:tcPr>
            <w:tcW w:w="1559" w:type="dxa"/>
            <w:shd w:val="clear" w:color="auto" w:fill="auto"/>
            <w:noWrap/>
            <w:hideMark/>
          </w:tcPr>
          <w:p w14:paraId="32B29E64" w14:textId="77777777" w:rsidR="000D44D3" w:rsidRPr="001F4B17" w:rsidRDefault="000D44D3" w:rsidP="003F6C87">
            <w:pPr>
              <w:widowControl/>
              <w:jc w:val="center"/>
              <w:rPr>
                <w:rFonts w:ascii="宋体" w:hAnsi="宋体" w:cs="宋体"/>
                <w:kern w:val="0"/>
                <w:sz w:val="20"/>
                <w:szCs w:val="20"/>
              </w:rPr>
            </w:pPr>
            <w:r w:rsidRPr="001F4B17">
              <w:rPr>
                <w:rFonts w:ascii="宋体" w:hAnsi="宋体" w:cs="宋体" w:hint="eastAsia"/>
                <w:kern w:val="0"/>
                <w:sz w:val="20"/>
                <w:szCs w:val="20"/>
              </w:rPr>
              <w:t>2</w:t>
            </w:r>
            <w:r w:rsidRPr="001F4B17">
              <w:rPr>
                <w:rFonts w:ascii="宋体" w:hAnsi="宋体" w:cs="宋体"/>
                <w:kern w:val="0"/>
                <w:sz w:val="20"/>
                <w:szCs w:val="20"/>
              </w:rPr>
              <w:t>2</w:t>
            </w:r>
          </w:p>
        </w:tc>
        <w:tc>
          <w:tcPr>
            <w:tcW w:w="1276" w:type="dxa"/>
          </w:tcPr>
          <w:p w14:paraId="097334C1" w14:textId="77777777" w:rsidR="000D44D3" w:rsidRPr="001F4B17" w:rsidRDefault="000D44D3" w:rsidP="003F6C87">
            <w:pPr>
              <w:widowControl/>
              <w:jc w:val="center"/>
              <w:rPr>
                <w:rFonts w:ascii="宋体" w:hAnsi="宋体" w:cs="宋体"/>
                <w:kern w:val="0"/>
                <w:sz w:val="20"/>
                <w:szCs w:val="20"/>
              </w:rPr>
            </w:pPr>
          </w:p>
        </w:tc>
      </w:tr>
      <w:tr w:rsidR="001F4B17" w:rsidRPr="001F4B17" w14:paraId="26478928" w14:textId="77777777" w:rsidTr="003F6C87">
        <w:tc>
          <w:tcPr>
            <w:tcW w:w="738" w:type="dxa"/>
            <w:shd w:val="clear" w:color="auto" w:fill="auto"/>
            <w:hideMark/>
          </w:tcPr>
          <w:p w14:paraId="6A949675" w14:textId="77777777" w:rsidR="000D44D3" w:rsidRPr="001F4B17" w:rsidRDefault="000D44D3" w:rsidP="003F6C87">
            <w:pPr>
              <w:widowControl/>
              <w:jc w:val="center"/>
              <w:rPr>
                <w:rFonts w:ascii="宋体" w:hAnsi="宋体" w:cs="宋体"/>
                <w:kern w:val="0"/>
                <w:sz w:val="22"/>
              </w:rPr>
            </w:pPr>
            <w:r w:rsidRPr="001F4B17">
              <w:rPr>
                <w:rFonts w:ascii="宋体" w:hAnsi="宋体" w:cs="宋体" w:hint="eastAsia"/>
                <w:kern w:val="0"/>
                <w:sz w:val="22"/>
              </w:rPr>
              <w:t>2</w:t>
            </w:r>
          </w:p>
        </w:tc>
        <w:tc>
          <w:tcPr>
            <w:tcW w:w="3090" w:type="dxa"/>
            <w:shd w:val="clear" w:color="auto" w:fill="auto"/>
            <w:hideMark/>
          </w:tcPr>
          <w:p w14:paraId="615CFC5D" w14:textId="77777777" w:rsidR="000D44D3" w:rsidRPr="001F4B17" w:rsidRDefault="000D44D3" w:rsidP="003F6C87">
            <w:pPr>
              <w:widowControl/>
              <w:jc w:val="left"/>
              <w:rPr>
                <w:rFonts w:ascii="宋体" w:hAnsi="宋体" w:cs="宋体"/>
                <w:kern w:val="0"/>
                <w:sz w:val="20"/>
                <w:szCs w:val="20"/>
              </w:rPr>
            </w:pPr>
            <w:r w:rsidRPr="001F4B17">
              <w:rPr>
                <w:rFonts w:ascii="宋体" w:hAnsi="宋体" w:cs="宋体" w:hint="eastAsia"/>
                <w:kern w:val="0"/>
                <w:sz w:val="20"/>
                <w:szCs w:val="20"/>
              </w:rPr>
              <w:t>55寸液晶显示器</w:t>
            </w:r>
          </w:p>
        </w:tc>
        <w:tc>
          <w:tcPr>
            <w:tcW w:w="1559" w:type="dxa"/>
            <w:shd w:val="clear" w:color="auto" w:fill="auto"/>
            <w:noWrap/>
            <w:hideMark/>
          </w:tcPr>
          <w:p w14:paraId="474A7146" w14:textId="77777777" w:rsidR="000D44D3" w:rsidRPr="001F4B17" w:rsidRDefault="000D44D3" w:rsidP="003F6C87">
            <w:pPr>
              <w:widowControl/>
              <w:jc w:val="center"/>
              <w:rPr>
                <w:rFonts w:ascii="宋体" w:hAnsi="宋体" w:cs="宋体"/>
                <w:kern w:val="0"/>
                <w:sz w:val="20"/>
                <w:szCs w:val="20"/>
              </w:rPr>
            </w:pPr>
            <w:r w:rsidRPr="001F4B17">
              <w:rPr>
                <w:rFonts w:ascii="宋体" w:hAnsi="宋体" w:cs="宋体"/>
                <w:kern w:val="0"/>
                <w:sz w:val="20"/>
                <w:szCs w:val="20"/>
              </w:rPr>
              <w:t>30</w:t>
            </w:r>
          </w:p>
        </w:tc>
        <w:tc>
          <w:tcPr>
            <w:tcW w:w="1276" w:type="dxa"/>
          </w:tcPr>
          <w:p w14:paraId="0DE85D14" w14:textId="77777777" w:rsidR="000D44D3" w:rsidRPr="001F4B17" w:rsidRDefault="000D44D3" w:rsidP="003F6C87">
            <w:pPr>
              <w:widowControl/>
              <w:jc w:val="center"/>
              <w:rPr>
                <w:rFonts w:ascii="宋体" w:hAnsi="宋体" w:cs="宋体"/>
                <w:kern w:val="0"/>
                <w:sz w:val="20"/>
                <w:szCs w:val="20"/>
              </w:rPr>
            </w:pPr>
          </w:p>
        </w:tc>
      </w:tr>
      <w:tr w:rsidR="001F4B17" w:rsidRPr="001F4B17" w14:paraId="450DD428" w14:textId="77777777" w:rsidTr="003F6C87">
        <w:tc>
          <w:tcPr>
            <w:tcW w:w="738" w:type="dxa"/>
            <w:shd w:val="clear" w:color="auto" w:fill="auto"/>
          </w:tcPr>
          <w:p w14:paraId="2165828C" w14:textId="77777777" w:rsidR="000D44D3" w:rsidRPr="001F4B17" w:rsidRDefault="000D44D3" w:rsidP="003F6C87">
            <w:pPr>
              <w:widowControl/>
              <w:jc w:val="center"/>
              <w:rPr>
                <w:rFonts w:ascii="宋体" w:hAnsi="宋体"/>
                <w:sz w:val="20"/>
                <w:szCs w:val="20"/>
              </w:rPr>
            </w:pPr>
            <w:r w:rsidRPr="001F4B17">
              <w:rPr>
                <w:rFonts w:ascii="宋体" w:hAnsi="宋体" w:hint="eastAsia"/>
                <w:sz w:val="20"/>
                <w:szCs w:val="20"/>
              </w:rPr>
              <w:t>3</w:t>
            </w:r>
          </w:p>
        </w:tc>
        <w:tc>
          <w:tcPr>
            <w:tcW w:w="3090" w:type="dxa"/>
            <w:shd w:val="clear" w:color="auto" w:fill="auto"/>
          </w:tcPr>
          <w:p w14:paraId="4E4E057B" w14:textId="77777777" w:rsidR="000D44D3" w:rsidRPr="001F4B17" w:rsidRDefault="000D44D3" w:rsidP="003F6C87">
            <w:pPr>
              <w:widowControl/>
              <w:jc w:val="left"/>
              <w:rPr>
                <w:rFonts w:ascii="宋体" w:hAnsi="宋体"/>
                <w:sz w:val="20"/>
                <w:szCs w:val="20"/>
              </w:rPr>
            </w:pPr>
            <w:r w:rsidRPr="001F4B17">
              <w:rPr>
                <w:rFonts w:ascii="宋体" w:hAnsi="宋体" w:hint="eastAsia"/>
                <w:sz w:val="20"/>
                <w:szCs w:val="20"/>
              </w:rPr>
              <w:t>单屏移动电视支架</w:t>
            </w:r>
          </w:p>
        </w:tc>
        <w:tc>
          <w:tcPr>
            <w:tcW w:w="1559" w:type="dxa"/>
            <w:shd w:val="clear" w:color="auto" w:fill="auto"/>
            <w:noWrap/>
          </w:tcPr>
          <w:p w14:paraId="22352A9C" w14:textId="77777777" w:rsidR="000D44D3" w:rsidRPr="001F4B17" w:rsidRDefault="000D44D3" w:rsidP="003F6C87">
            <w:pPr>
              <w:widowControl/>
              <w:jc w:val="center"/>
              <w:rPr>
                <w:rFonts w:ascii="宋体" w:hAnsi="宋体" w:cs="宋体"/>
                <w:kern w:val="0"/>
                <w:sz w:val="20"/>
                <w:szCs w:val="20"/>
              </w:rPr>
            </w:pPr>
            <w:r w:rsidRPr="001F4B17">
              <w:rPr>
                <w:rFonts w:ascii="宋体" w:hAnsi="宋体" w:cs="宋体" w:hint="eastAsia"/>
                <w:kern w:val="0"/>
                <w:sz w:val="20"/>
                <w:szCs w:val="20"/>
              </w:rPr>
              <w:t>2</w:t>
            </w:r>
            <w:r w:rsidRPr="001F4B17">
              <w:rPr>
                <w:rFonts w:ascii="宋体" w:hAnsi="宋体" w:cs="宋体"/>
                <w:kern w:val="0"/>
                <w:sz w:val="20"/>
                <w:szCs w:val="20"/>
              </w:rPr>
              <w:t>5</w:t>
            </w:r>
          </w:p>
        </w:tc>
        <w:tc>
          <w:tcPr>
            <w:tcW w:w="1276" w:type="dxa"/>
          </w:tcPr>
          <w:p w14:paraId="6CB05DDD" w14:textId="77777777" w:rsidR="000D44D3" w:rsidRPr="001F4B17" w:rsidRDefault="000D44D3" w:rsidP="003F6C87">
            <w:pPr>
              <w:widowControl/>
              <w:jc w:val="center"/>
              <w:rPr>
                <w:rFonts w:ascii="宋体" w:hAnsi="宋体" w:cs="宋体"/>
                <w:kern w:val="0"/>
                <w:sz w:val="20"/>
                <w:szCs w:val="20"/>
              </w:rPr>
            </w:pPr>
          </w:p>
        </w:tc>
      </w:tr>
      <w:tr w:rsidR="000D44D3" w:rsidRPr="001F4B17" w14:paraId="24C2793D" w14:textId="77777777" w:rsidTr="003F6C87">
        <w:tc>
          <w:tcPr>
            <w:tcW w:w="738" w:type="dxa"/>
            <w:shd w:val="clear" w:color="auto" w:fill="auto"/>
            <w:hideMark/>
          </w:tcPr>
          <w:p w14:paraId="3E90D986" w14:textId="77777777" w:rsidR="000D44D3" w:rsidRPr="001F4B17" w:rsidRDefault="000D44D3" w:rsidP="003F6C87">
            <w:pPr>
              <w:widowControl/>
              <w:jc w:val="center"/>
              <w:rPr>
                <w:rFonts w:ascii="宋体" w:hAnsi="宋体" w:cs="宋体"/>
                <w:kern w:val="0"/>
                <w:sz w:val="22"/>
              </w:rPr>
            </w:pPr>
            <w:r w:rsidRPr="001F4B17">
              <w:rPr>
                <w:rFonts w:ascii="宋体" w:hAnsi="宋体" w:cs="宋体" w:hint="eastAsia"/>
                <w:kern w:val="0"/>
                <w:sz w:val="22"/>
              </w:rPr>
              <w:t>4</w:t>
            </w:r>
          </w:p>
        </w:tc>
        <w:tc>
          <w:tcPr>
            <w:tcW w:w="3090" w:type="dxa"/>
            <w:shd w:val="clear" w:color="auto" w:fill="auto"/>
            <w:hideMark/>
          </w:tcPr>
          <w:p w14:paraId="55F5BF19" w14:textId="77777777" w:rsidR="000D44D3" w:rsidRPr="001F4B17" w:rsidRDefault="000D44D3" w:rsidP="003F6C87">
            <w:pPr>
              <w:widowControl/>
              <w:jc w:val="left"/>
              <w:rPr>
                <w:rFonts w:ascii="宋体" w:hAnsi="宋体" w:cs="宋体"/>
                <w:kern w:val="0"/>
                <w:sz w:val="20"/>
                <w:szCs w:val="20"/>
              </w:rPr>
            </w:pPr>
            <w:r w:rsidRPr="001F4B17">
              <w:rPr>
                <w:rFonts w:ascii="宋体" w:hAnsi="宋体" w:cs="宋体" w:hint="eastAsia"/>
                <w:kern w:val="0"/>
                <w:sz w:val="20"/>
                <w:szCs w:val="20"/>
              </w:rPr>
              <w:t>8口千兆交换机</w:t>
            </w:r>
          </w:p>
        </w:tc>
        <w:tc>
          <w:tcPr>
            <w:tcW w:w="1559" w:type="dxa"/>
            <w:shd w:val="clear" w:color="auto" w:fill="auto"/>
            <w:noWrap/>
            <w:hideMark/>
          </w:tcPr>
          <w:p w14:paraId="4FB0FE9E" w14:textId="77777777" w:rsidR="000D44D3" w:rsidRPr="001F4B17" w:rsidRDefault="000D44D3" w:rsidP="003F6C87">
            <w:pPr>
              <w:widowControl/>
              <w:jc w:val="center"/>
              <w:rPr>
                <w:rFonts w:ascii="宋体" w:hAnsi="宋体" w:cs="宋体"/>
                <w:kern w:val="0"/>
                <w:sz w:val="20"/>
                <w:szCs w:val="20"/>
              </w:rPr>
            </w:pPr>
            <w:r w:rsidRPr="001F4B17">
              <w:rPr>
                <w:rFonts w:ascii="宋体" w:hAnsi="宋体" w:cs="宋体"/>
                <w:kern w:val="0"/>
                <w:sz w:val="20"/>
                <w:szCs w:val="20"/>
              </w:rPr>
              <w:t>30</w:t>
            </w:r>
          </w:p>
        </w:tc>
        <w:tc>
          <w:tcPr>
            <w:tcW w:w="1276" w:type="dxa"/>
          </w:tcPr>
          <w:p w14:paraId="5424D9C0" w14:textId="77777777" w:rsidR="000D44D3" w:rsidRPr="001F4B17" w:rsidRDefault="000D44D3" w:rsidP="003F6C87">
            <w:pPr>
              <w:widowControl/>
              <w:jc w:val="center"/>
              <w:rPr>
                <w:rFonts w:ascii="宋体" w:hAnsi="宋体" w:cs="宋体"/>
                <w:kern w:val="0"/>
                <w:sz w:val="20"/>
                <w:szCs w:val="20"/>
              </w:rPr>
            </w:pPr>
          </w:p>
        </w:tc>
      </w:tr>
    </w:tbl>
    <w:p w14:paraId="53B1CE82" w14:textId="77777777" w:rsidR="000D44D3" w:rsidRPr="001F4B17" w:rsidRDefault="000D44D3" w:rsidP="000D44D3">
      <w:pPr>
        <w:pStyle w:val="a4"/>
        <w:widowControl/>
        <w:spacing w:before="0" w:beforeAutospacing="0" w:after="125" w:afterAutospacing="0"/>
      </w:pPr>
    </w:p>
    <w:p w14:paraId="674C37A7" w14:textId="77777777" w:rsidR="000D44D3" w:rsidRPr="001F4B17" w:rsidRDefault="000D44D3" w:rsidP="000D44D3">
      <w:pPr>
        <w:pStyle w:val="a4"/>
        <w:widowControl/>
        <w:spacing w:before="0" w:beforeAutospacing="0" w:after="125" w:afterAutospacing="0"/>
      </w:pPr>
    </w:p>
    <w:p w14:paraId="71FFE71E" w14:textId="77777777" w:rsidR="000D44D3" w:rsidRPr="001F4B17" w:rsidRDefault="000D44D3" w:rsidP="000D44D3">
      <w:pPr>
        <w:pStyle w:val="a4"/>
        <w:widowControl/>
        <w:spacing w:before="88" w:beforeAutospacing="0" w:after="88" w:afterAutospacing="0"/>
      </w:pPr>
      <w:r w:rsidRPr="001F4B17">
        <w:rPr>
          <w:rStyle w:val="a3"/>
          <w:rFonts w:ascii="宋体" w:hAnsi="宋体" w:cs="宋体" w:hint="eastAsia"/>
          <w:sz w:val="20"/>
          <w:szCs w:val="20"/>
        </w:rPr>
        <w:t>（</w:t>
      </w:r>
      <w:r w:rsidRPr="001F4B17">
        <w:rPr>
          <w:rStyle w:val="a3"/>
          <w:rFonts w:ascii="宋体" w:hAnsi="宋体" w:cs="宋体"/>
          <w:sz w:val="20"/>
          <w:szCs w:val="20"/>
        </w:rPr>
        <w:t>3</w:t>
      </w:r>
      <w:r w:rsidRPr="001F4B17">
        <w:rPr>
          <w:rStyle w:val="a3"/>
          <w:rFonts w:ascii="宋体" w:hAnsi="宋体" w:cs="宋体" w:hint="eastAsia"/>
          <w:sz w:val="20"/>
          <w:szCs w:val="20"/>
        </w:rPr>
        <w:t>）设备技术指标及参数要求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74"/>
        <w:gridCol w:w="887"/>
        <w:gridCol w:w="450"/>
        <w:gridCol w:w="5001"/>
      </w:tblGrid>
      <w:tr w:rsidR="001F4B17" w:rsidRPr="001F4B17" w14:paraId="5BB84345" w14:textId="77777777" w:rsidTr="003F6C87">
        <w:trPr>
          <w:trHeight w:val="238"/>
        </w:trPr>
        <w:tc>
          <w:tcPr>
            <w:tcW w:w="474" w:type="dxa"/>
            <w:shd w:val="clear" w:color="auto" w:fill="A6A6A6"/>
            <w:tcMar>
              <w:top w:w="0" w:type="dxa"/>
              <w:left w:w="88" w:type="dxa"/>
              <w:bottom w:w="0" w:type="dxa"/>
              <w:right w:w="88" w:type="dxa"/>
            </w:tcMar>
            <w:vAlign w:val="center"/>
          </w:tcPr>
          <w:p w14:paraId="015267DB" w14:textId="77777777" w:rsidR="000D44D3" w:rsidRPr="001F4B17" w:rsidRDefault="000D44D3" w:rsidP="003F6C87">
            <w:pPr>
              <w:pStyle w:val="a4"/>
              <w:widowControl/>
              <w:spacing w:before="0" w:beforeAutospacing="0" w:after="125" w:afterAutospacing="0"/>
              <w:jc w:val="center"/>
            </w:pPr>
            <w:r w:rsidRPr="001F4B17">
              <w:rPr>
                <w:rFonts w:ascii="宋体" w:hAnsi="宋体" w:cs="宋体" w:hint="eastAsia"/>
                <w:sz w:val="20"/>
                <w:szCs w:val="20"/>
              </w:rPr>
              <w:t>序号</w:t>
            </w:r>
          </w:p>
        </w:tc>
        <w:tc>
          <w:tcPr>
            <w:tcW w:w="887" w:type="dxa"/>
            <w:shd w:val="clear" w:color="auto" w:fill="A6A6A6"/>
            <w:tcMar>
              <w:top w:w="0" w:type="dxa"/>
              <w:left w:w="88" w:type="dxa"/>
              <w:bottom w:w="0" w:type="dxa"/>
              <w:right w:w="88" w:type="dxa"/>
            </w:tcMar>
            <w:vAlign w:val="center"/>
          </w:tcPr>
          <w:p w14:paraId="5166FD12"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名 称</w:t>
            </w:r>
          </w:p>
        </w:tc>
        <w:tc>
          <w:tcPr>
            <w:tcW w:w="450" w:type="dxa"/>
            <w:shd w:val="clear" w:color="auto" w:fill="A6A6A6"/>
            <w:tcMar>
              <w:top w:w="0" w:type="dxa"/>
              <w:left w:w="88" w:type="dxa"/>
              <w:bottom w:w="0" w:type="dxa"/>
              <w:right w:w="88" w:type="dxa"/>
            </w:tcMar>
            <w:vAlign w:val="center"/>
          </w:tcPr>
          <w:p w14:paraId="77078470" w14:textId="77777777" w:rsidR="000D44D3" w:rsidRPr="001F4B17" w:rsidRDefault="000D44D3" w:rsidP="003F6C87">
            <w:pPr>
              <w:pStyle w:val="a4"/>
              <w:widowControl/>
              <w:spacing w:before="0" w:beforeAutospacing="0" w:after="125" w:afterAutospacing="0"/>
              <w:jc w:val="center"/>
            </w:pPr>
            <w:r w:rsidRPr="001F4B17">
              <w:rPr>
                <w:rFonts w:ascii="宋体" w:hAnsi="宋体" w:cs="宋体" w:hint="eastAsia"/>
                <w:sz w:val="20"/>
                <w:szCs w:val="20"/>
              </w:rPr>
              <w:t>数量</w:t>
            </w:r>
          </w:p>
        </w:tc>
        <w:tc>
          <w:tcPr>
            <w:tcW w:w="5001" w:type="dxa"/>
            <w:shd w:val="clear" w:color="auto" w:fill="A6A6A6"/>
            <w:tcMar>
              <w:top w:w="0" w:type="dxa"/>
              <w:left w:w="88" w:type="dxa"/>
              <w:bottom w:w="0" w:type="dxa"/>
              <w:right w:w="88" w:type="dxa"/>
            </w:tcMar>
            <w:vAlign w:val="center"/>
          </w:tcPr>
          <w:p w14:paraId="7670AD60" w14:textId="77777777" w:rsidR="000D44D3" w:rsidRPr="001F4B17" w:rsidRDefault="000D44D3" w:rsidP="003F6C87">
            <w:pPr>
              <w:pStyle w:val="a4"/>
              <w:widowControl/>
              <w:spacing w:before="0" w:beforeAutospacing="0" w:after="125" w:afterAutospacing="0"/>
              <w:jc w:val="center"/>
            </w:pPr>
            <w:r w:rsidRPr="001F4B17">
              <w:rPr>
                <w:rFonts w:ascii="宋体" w:hAnsi="宋体" w:cs="宋体" w:hint="eastAsia"/>
                <w:sz w:val="20"/>
                <w:szCs w:val="20"/>
              </w:rPr>
              <w:t>参数</w:t>
            </w:r>
          </w:p>
        </w:tc>
      </w:tr>
      <w:tr w:rsidR="001F4B17" w:rsidRPr="001F4B17" w14:paraId="6F2D11F3" w14:textId="77777777" w:rsidTr="003F6C87">
        <w:trPr>
          <w:trHeight w:val="238"/>
        </w:trPr>
        <w:tc>
          <w:tcPr>
            <w:tcW w:w="6812" w:type="dxa"/>
            <w:gridSpan w:val="4"/>
            <w:shd w:val="clear" w:color="auto" w:fill="A6A6A6"/>
            <w:tcMar>
              <w:top w:w="0" w:type="dxa"/>
              <w:left w:w="88" w:type="dxa"/>
              <w:bottom w:w="0" w:type="dxa"/>
              <w:right w:w="88" w:type="dxa"/>
            </w:tcMar>
            <w:vAlign w:val="center"/>
          </w:tcPr>
          <w:p w14:paraId="46F99099" w14:textId="77777777" w:rsidR="000D44D3" w:rsidRPr="001F4B17" w:rsidRDefault="000D44D3" w:rsidP="003F6C87">
            <w:pPr>
              <w:pStyle w:val="a4"/>
              <w:widowControl/>
              <w:spacing w:before="0" w:beforeAutospacing="0" w:after="125" w:afterAutospacing="0"/>
              <w:jc w:val="center"/>
            </w:pPr>
            <w:bookmarkStart w:id="23" w:name="OLE_LINK11"/>
            <w:bookmarkStart w:id="24" w:name="OLE_LINK12"/>
            <w:r w:rsidRPr="001F4B17">
              <w:rPr>
                <w:rFonts w:ascii="宋体" w:hAnsi="宋体" w:cs="宋体" w:hint="eastAsia"/>
                <w:sz w:val="20"/>
                <w:szCs w:val="20"/>
              </w:rPr>
              <w:t>核心医院远程医疗系统设备部署</w:t>
            </w:r>
            <w:bookmarkEnd w:id="23"/>
            <w:bookmarkEnd w:id="24"/>
          </w:p>
        </w:tc>
      </w:tr>
      <w:tr w:rsidR="001F4B17" w:rsidRPr="001F4B17" w14:paraId="53141DE3" w14:textId="77777777" w:rsidTr="003F6C87">
        <w:trPr>
          <w:trHeight w:val="601"/>
        </w:trPr>
        <w:tc>
          <w:tcPr>
            <w:tcW w:w="474" w:type="dxa"/>
            <w:tcMar>
              <w:top w:w="0" w:type="dxa"/>
              <w:left w:w="88" w:type="dxa"/>
              <w:bottom w:w="0" w:type="dxa"/>
              <w:right w:w="88" w:type="dxa"/>
            </w:tcMar>
            <w:vAlign w:val="center"/>
          </w:tcPr>
          <w:p w14:paraId="2F168559" w14:textId="77777777" w:rsidR="000D44D3" w:rsidRPr="001F4B17" w:rsidRDefault="000D44D3" w:rsidP="003F6C87">
            <w:pPr>
              <w:pStyle w:val="a4"/>
              <w:widowControl/>
              <w:spacing w:before="0" w:beforeAutospacing="0" w:after="125" w:afterAutospacing="0"/>
              <w:jc w:val="center"/>
            </w:pPr>
            <w:r w:rsidRPr="001F4B17">
              <w:rPr>
                <w:rFonts w:ascii="宋体" w:hAnsi="宋体" w:cs="宋体" w:hint="eastAsia"/>
                <w:sz w:val="20"/>
                <w:szCs w:val="20"/>
              </w:rPr>
              <w:t>1</w:t>
            </w:r>
          </w:p>
        </w:tc>
        <w:tc>
          <w:tcPr>
            <w:tcW w:w="887" w:type="dxa"/>
            <w:tcMar>
              <w:top w:w="0" w:type="dxa"/>
              <w:left w:w="88" w:type="dxa"/>
              <w:bottom w:w="0" w:type="dxa"/>
              <w:right w:w="88" w:type="dxa"/>
            </w:tcMar>
            <w:vAlign w:val="center"/>
          </w:tcPr>
          <w:p w14:paraId="0E067ABB"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会议融合调度软件系统</w:t>
            </w:r>
          </w:p>
        </w:tc>
        <w:tc>
          <w:tcPr>
            <w:tcW w:w="450" w:type="dxa"/>
            <w:tcMar>
              <w:top w:w="0" w:type="dxa"/>
              <w:left w:w="88" w:type="dxa"/>
              <w:bottom w:w="0" w:type="dxa"/>
              <w:right w:w="88" w:type="dxa"/>
            </w:tcMar>
            <w:vAlign w:val="center"/>
          </w:tcPr>
          <w:p w14:paraId="299F11C8" w14:textId="77777777" w:rsidR="000D44D3" w:rsidRPr="001F4B17" w:rsidRDefault="000D44D3" w:rsidP="003F6C87">
            <w:pPr>
              <w:pStyle w:val="a4"/>
              <w:widowControl/>
              <w:spacing w:before="0" w:beforeAutospacing="0" w:after="125" w:afterAutospacing="0"/>
              <w:jc w:val="center"/>
            </w:pPr>
            <w:r w:rsidRPr="001F4B17">
              <w:rPr>
                <w:rFonts w:ascii="宋体" w:hAnsi="宋体" w:cs="宋体" w:hint="eastAsia"/>
                <w:sz w:val="20"/>
                <w:szCs w:val="20"/>
              </w:rPr>
              <w:t>1</w:t>
            </w:r>
          </w:p>
        </w:tc>
        <w:tc>
          <w:tcPr>
            <w:tcW w:w="5001" w:type="dxa"/>
            <w:tcMar>
              <w:top w:w="0" w:type="dxa"/>
              <w:left w:w="88" w:type="dxa"/>
              <w:bottom w:w="0" w:type="dxa"/>
              <w:right w:w="88" w:type="dxa"/>
            </w:tcMar>
            <w:vAlign w:val="center"/>
          </w:tcPr>
          <w:p w14:paraId="5679E1D3"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2"/>
              </w:rPr>
              <w:t>▲</w:t>
            </w:r>
            <w:r w:rsidRPr="001F4B17">
              <w:rPr>
                <w:rFonts w:ascii="宋体" w:hAnsi="宋体" w:cs="宋体" w:hint="eastAsia"/>
                <w:sz w:val="20"/>
                <w:szCs w:val="20"/>
              </w:rPr>
              <w:t>1.所投产品可与现有省卫计系统远程医疗视频平台服务器进行数字级联、可接入厦门市卫计局远程医疗系统的核心视频平台服务器以及福建省卫计委“县域医学影像”远程视频系统，可实现统一会议管理及会议控制，投标人须提供针对此项的承诺函</w:t>
            </w:r>
            <w:bookmarkStart w:id="25" w:name="OLE_LINK58"/>
            <w:bookmarkStart w:id="26" w:name="OLE_LINK59"/>
            <w:r w:rsidRPr="001F4B17">
              <w:rPr>
                <w:rFonts w:ascii="宋体" w:hAnsi="宋体" w:cs="宋体" w:hint="eastAsia"/>
                <w:sz w:val="20"/>
                <w:szCs w:val="20"/>
              </w:rPr>
              <w:t>，并盖厂家公章。</w:t>
            </w:r>
            <w:bookmarkEnd w:id="25"/>
            <w:bookmarkEnd w:id="26"/>
          </w:p>
          <w:p w14:paraId="1CD93006"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2.可兼容H.323协议及SIP协议，应支持以太网标准(标准802.3)，实现视频的高效实时传输，具有强大的兼容能力。</w:t>
            </w:r>
            <w:r w:rsidRPr="001F4B17">
              <w:rPr>
                <w:rFonts w:ascii="宋体" w:hAnsi="宋体" w:cs="宋体" w:hint="eastAsia"/>
                <w:sz w:val="20"/>
                <w:szCs w:val="20"/>
              </w:rPr>
              <w:br/>
              <w:t>3. 提供强大的视频会议管理功能</w:t>
            </w:r>
            <w:r w:rsidRPr="001F4B17">
              <w:rPr>
                <w:rFonts w:ascii="宋体" w:hAnsi="宋体" w:cs="宋体" w:hint="eastAsia"/>
                <w:sz w:val="20"/>
                <w:szCs w:val="20"/>
              </w:rPr>
              <w:br/>
              <w:t>4. 支持对每个终端的智能流控</w:t>
            </w:r>
            <w:r w:rsidRPr="001F4B17">
              <w:rPr>
                <w:rFonts w:ascii="宋体" w:hAnsi="宋体" w:cs="宋体" w:hint="eastAsia"/>
                <w:sz w:val="20"/>
                <w:szCs w:val="20"/>
              </w:rPr>
              <w:br/>
              <w:t>5. 支持多种会议发起模式</w:t>
            </w:r>
            <w:r w:rsidRPr="001F4B17">
              <w:rPr>
                <w:rFonts w:ascii="宋体" w:hAnsi="宋体" w:cs="宋体" w:hint="eastAsia"/>
                <w:sz w:val="20"/>
                <w:szCs w:val="20"/>
              </w:rPr>
              <w:br/>
              <w:t>6. 支持主席方任意收看和自动轮循收看</w:t>
            </w:r>
            <w:r w:rsidRPr="001F4B17">
              <w:rPr>
                <w:rFonts w:ascii="宋体" w:hAnsi="宋体" w:cs="宋体" w:hint="eastAsia"/>
                <w:sz w:val="20"/>
                <w:szCs w:val="20"/>
              </w:rPr>
              <w:br/>
              <w:t>7. 支持预设会议组</w:t>
            </w:r>
            <w:r w:rsidRPr="001F4B17">
              <w:rPr>
                <w:rFonts w:ascii="宋体" w:hAnsi="宋体" w:cs="宋体" w:hint="eastAsia"/>
                <w:sz w:val="20"/>
                <w:szCs w:val="20"/>
              </w:rPr>
              <w:br/>
              <w:t>8. 支持点到点高清视频电话</w:t>
            </w:r>
            <w:r w:rsidRPr="001F4B17">
              <w:rPr>
                <w:rFonts w:ascii="宋体" w:hAnsi="宋体" w:cs="宋体" w:hint="eastAsia"/>
                <w:sz w:val="20"/>
                <w:szCs w:val="20"/>
              </w:rPr>
              <w:br/>
              <w:t>9. 支持会议优先模式</w:t>
            </w:r>
            <w:r w:rsidRPr="001F4B17">
              <w:rPr>
                <w:rFonts w:ascii="宋体" w:hAnsi="宋体" w:cs="宋体" w:hint="eastAsia"/>
                <w:sz w:val="20"/>
                <w:szCs w:val="20"/>
              </w:rPr>
              <w:br/>
              <w:t>10. 支持动态呼入/删除参会方，支持会议退网自动呼入，支持号码保护功能，支持遥控器锁定功能，支持更多细节管理功能。</w:t>
            </w:r>
          </w:p>
        </w:tc>
      </w:tr>
      <w:tr w:rsidR="001F4B17" w:rsidRPr="001F4B17" w14:paraId="120AD65A" w14:textId="77777777" w:rsidTr="003F6C87">
        <w:trPr>
          <w:trHeight w:val="1039"/>
        </w:trPr>
        <w:tc>
          <w:tcPr>
            <w:tcW w:w="474" w:type="dxa"/>
            <w:tcMar>
              <w:top w:w="0" w:type="dxa"/>
              <w:left w:w="88" w:type="dxa"/>
              <w:bottom w:w="0" w:type="dxa"/>
              <w:right w:w="88" w:type="dxa"/>
            </w:tcMar>
            <w:vAlign w:val="center"/>
          </w:tcPr>
          <w:p w14:paraId="45CB60C9" w14:textId="77777777" w:rsidR="000D44D3" w:rsidRPr="001F4B17" w:rsidRDefault="000D44D3" w:rsidP="003F6C87">
            <w:pPr>
              <w:pStyle w:val="a4"/>
              <w:widowControl/>
              <w:spacing w:before="0" w:beforeAutospacing="0" w:after="125" w:afterAutospacing="0"/>
              <w:jc w:val="center"/>
            </w:pPr>
            <w:r w:rsidRPr="001F4B17">
              <w:rPr>
                <w:rFonts w:ascii="宋体" w:hAnsi="宋体" w:cs="宋体" w:hint="eastAsia"/>
                <w:sz w:val="20"/>
                <w:szCs w:val="20"/>
              </w:rPr>
              <w:t>2</w:t>
            </w:r>
          </w:p>
        </w:tc>
        <w:tc>
          <w:tcPr>
            <w:tcW w:w="887" w:type="dxa"/>
            <w:tcMar>
              <w:top w:w="0" w:type="dxa"/>
              <w:left w:w="88" w:type="dxa"/>
              <w:bottom w:w="0" w:type="dxa"/>
              <w:right w:w="88" w:type="dxa"/>
            </w:tcMar>
            <w:vAlign w:val="center"/>
          </w:tcPr>
          <w:p w14:paraId="264CD843" w14:textId="77777777" w:rsidR="000D44D3" w:rsidRPr="001F4B17" w:rsidRDefault="000D44D3" w:rsidP="003F6C87">
            <w:pPr>
              <w:pStyle w:val="a4"/>
              <w:widowControl/>
              <w:spacing w:before="0" w:beforeAutospacing="0" w:after="125" w:afterAutospacing="0"/>
            </w:pPr>
            <w:bookmarkStart w:id="27" w:name="OLE_LINK80"/>
            <w:bookmarkStart w:id="28" w:name="OLE_LINK81"/>
            <w:bookmarkStart w:id="29" w:name="OLE_LINK124"/>
            <w:r w:rsidRPr="001F4B17">
              <w:rPr>
                <w:rFonts w:ascii="宋体" w:hAnsi="宋体" w:cs="宋体" w:hint="eastAsia"/>
                <w:sz w:val="20"/>
                <w:szCs w:val="20"/>
              </w:rPr>
              <w:t>高清视频会议终端</w:t>
            </w:r>
            <w:bookmarkEnd w:id="27"/>
            <w:bookmarkEnd w:id="28"/>
            <w:bookmarkEnd w:id="29"/>
          </w:p>
        </w:tc>
        <w:tc>
          <w:tcPr>
            <w:tcW w:w="450" w:type="dxa"/>
            <w:tcMar>
              <w:top w:w="0" w:type="dxa"/>
              <w:left w:w="88" w:type="dxa"/>
              <w:bottom w:w="0" w:type="dxa"/>
              <w:right w:w="88" w:type="dxa"/>
            </w:tcMar>
            <w:vAlign w:val="center"/>
          </w:tcPr>
          <w:p w14:paraId="6D1142A0" w14:textId="77777777" w:rsidR="000D44D3" w:rsidRPr="001F4B17" w:rsidRDefault="000D44D3" w:rsidP="003F6C87">
            <w:pPr>
              <w:pStyle w:val="a4"/>
              <w:widowControl/>
              <w:spacing w:before="0" w:beforeAutospacing="0" w:after="125" w:afterAutospacing="0"/>
              <w:jc w:val="center"/>
            </w:pPr>
            <w:r w:rsidRPr="001F4B17">
              <w:rPr>
                <w:rFonts w:ascii="宋体" w:hAnsi="宋体" w:cs="宋体" w:hint="eastAsia"/>
                <w:sz w:val="20"/>
                <w:szCs w:val="20"/>
              </w:rPr>
              <w:t>7</w:t>
            </w:r>
          </w:p>
        </w:tc>
        <w:tc>
          <w:tcPr>
            <w:tcW w:w="5001" w:type="dxa"/>
            <w:tcMar>
              <w:top w:w="0" w:type="dxa"/>
              <w:left w:w="88" w:type="dxa"/>
              <w:bottom w:w="0" w:type="dxa"/>
              <w:right w:w="88" w:type="dxa"/>
            </w:tcMar>
            <w:vAlign w:val="center"/>
          </w:tcPr>
          <w:p w14:paraId="4A35EE7C"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1.为保障系统兼容性、安全性，发挥系统最佳性能，应与会议融合调度软件系统为同一品牌，可实现统一会议管理及会议控制。</w:t>
            </w:r>
            <w:r w:rsidRPr="001F4B17">
              <w:rPr>
                <w:rFonts w:ascii="宋体" w:hAnsi="宋体" w:cs="宋体" w:hint="eastAsia"/>
                <w:sz w:val="20"/>
                <w:szCs w:val="20"/>
              </w:rPr>
              <w:br/>
            </w:r>
            <w:r w:rsidRPr="001F4B17">
              <w:rPr>
                <w:rFonts w:ascii="宋体" w:hAnsi="宋体" w:cs="宋体" w:hint="eastAsia"/>
                <w:sz w:val="22"/>
              </w:rPr>
              <w:t>▲</w:t>
            </w:r>
            <w:r w:rsidRPr="001F4B17">
              <w:rPr>
                <w:rFonts w:ascii="宋体" w:hAnsi="宋体" w:cs="宋体" w:hint="eastAsia"/>
                <w:sz w:val="20"/>
                <w:szCs w:val="20"/>
              </w:rPr>
              <w:t>2. 所投产品可与现有省卫计系统远程医疗视频平台服务器进行数字级联、可接入厦门市卫计局远程医疗系统的核心视频平台服务器以及福建省卫计委“县域医学影像”远程视频系统，投标人须提供针对此项的承诺</w:t>
            </w:r>
            <w:r w:rsidRPr="001F4B17">
              <w:rPr>
                <w:rFonts w:ascii="宋体" w:hAnsi="宋体" w:cs="宋体" w:hint="eastAsia"/>
                <w:sz w:val="20"/>
                <w:szCs w:val="20"/>
              </w:rPr>
              <w:lastRenderedPageBreak/>
              <w:t>函，并盖厂家公章。</w:t>
            </w:r>
            <w:r w:rsidRPr="001F4B17">
              <w:rPr>
                <w:rFonts w:ascii="宋体" w:hAnsi="宋体" w:cs="宋体" w:hint="eastAsia"/>
                <w:sz w:val="20"/>
                <w:szCs w:val="20"/>
              </w:rPr>
              <w:br/>
              <w:t>3.采用一体式设定，嵌入式操作系统，非Windows；非PC架构，非工控机架构。</w:t>
            </w:r>
            <w:r w:rsidRPr="001F4B17">
              <w:rPr>
                <w:rFonts w:ascii="宋体" w:hAnsi="宋体" w:cs="宋体" w:hint="eastAsia"/>
                <w:sz w:val="20"/>
                <w:szCs w:val="20"/>
              </w:rPr>
              <w:br/>
              <w:t>4.提供至少2路高清视频输入，至少2路高清视频输出接口，接口支持HDMI类型。</w:t>
            </w:r>
            <w:r w:rsidRPr="001F4B17">
              <w:rPr>
                <w:rFonts w:ascii="宋体" w:hAnsi="宋体" w:cs="宋体" w:hint="eastAsia"/>
                <w:sz w:val="20"/>
                <w:szCs w:val="20"/>
              </w:rPr>
              <w:br/>
            </w:r>
            <w:r w:rsidRPr="001F4B17">
              <w:rPr>
                <w:rFonts w:ascii="宋体" w:hAnsi="宋体" w:cs="宋体" w:hint="eastAsia"/>
                <w:sz w:val="22"/>
              </w:rPr>
              <w:t>▲</w:t>
            </w:r>
            <w:r w:rsidRPr="001F4B17">
              <w:rPr>
                <w:rFonts w:ascii="宋体" w:hAnsi="宋体" w:cs="宋体" w:hint="eastAsia"/>
                <w:sz w:val="20"/>
                <w:szCs w:val="20"/>
              </w:rPr>
              <w:t>5.终端支持1080P60高清视频会议、视频监控、视频点播、多媒体发布、应急指挥等多项业务，须提供核心部件的第三方权威机构的检测报告复印件，并加盖厂家公章。</w:t>
            </w:r>
            <w:r w:rsidRPr="001F4B17">
              <w:rPr>
                <w:rFonts w:ascii="宋体" w:hAnsi="宋体" w:cs="宋体" w:hint="eastAsia"/>
                <w:sz w:val="20"/>
                <w:szCs w:val="20"/>
              </w:rPr>
              <w:br/>
              <w:t>6.支持5路音频输入和2路音频输出接口，具有标准的卡侬头麦克风接口；终端支持不少于2路摄像机控制接口，不少于2路12V电源输出口。</w:t>
            </w:r>
            <w:r w:rsidRPr="001F4B17">
              <w:rPr>
                <w:rFonts w:ascii="宋体" w:hAnsi="宋体" w:cs="宋体" w:hint="eastAsia"/>
                <w:sz w:val="20"/>
                <w:szCs w:val="20"/>
              </w:rPr>
              <w:br/>
              <w:t>7.视频支持H.264BP/HP/MP图像编码协议，图像格式支持1080P60（双向编解码）、1080P/30、720P/60/30、4CIF、CIF。</w:t>
            </w:r>
            <w:r w:rsidRPr="001F4B17">
              <w:rPr>
                <w:rFonts w:ascii="宋体" w:hAnsi="宋体" w:cs="宋体" w:hint="eastAsia"/>
                <w:sz w:val="20"/>
                <w:szCs w:val="20"/>
              </w:rPr>
              <w:br/>
              <w:t>8. 音频支持G.711协议，并且支持AAC（32KHz频响）宽频音频标准，支持双声道立体声功能。</w:t>
            </w:r>
            <w:r w:rsidRPr="001F4B17">
              <w:rPr>
                <w:rFonts w:ascii="宋体" w:hAnsi="宋体" w:cs="宋体" w:hint="eastAsia"/>
                <w:sz w:val="20"/>
                <w:szCs w:val="20"/>
              </w:rPr>
              <w:br/>
              <w:t>9. 支持辅流（双流）收发，辅流PC桌面数据输入输出都能达到1080P分辨率。</w:t>
            </w:r>
            <w:r w:rsidRPr="001F4B17">
              <w:rPr>
                <w:rFonts w:ascii="宋体" w:hAnsi="宋体" w:cs="宋体" w:hint="eastAsia"/>
                <w:sz w:val="20"/>
                <w:szCs w:val="20"/>
              </w:rPr>
              <w:br/>
            </w:r>
            <w:r w:rsidRPr="001F4B17">
              <w:rPr>
                <w:rFonts w:ascii="宋体" w:hAnsi="宋体" w:cs="宋体" w:hint="eastAsia"/>
                <w:sz w:val="22"/>
              </w:rPr>
              <w:t>▲</w:t>
            </w:r>
            <w:r w:rsidRPr="001F4B17">
              <w:rPr>
                <w:rFonts w:ascii="宋体" w:hAnsi="宋体" w:cs="宋体" w:hint="eastAsia"/>
                <w:sz w:val="20"/>
                <w:szCs w:val="20"/>
              </w:rPr>
              <w:t>10.具有结构性安全，保证会议安全。须提供核心部件的第三方权威机构的检测报告复印件，并加盖厂家公章。</w:t>
            </w:r>
            <w:r w:rsidRPr="001F4B17">
              <w:rPr>
                <w:rFonts w:ascii="宋体" w:hAnsi="宋体" w:cs="宋体" w:hint="eastAsia"/>
                <w:sz w:val="20"/>
                <w:szCs w:val="20"/>
              </w:rPr>
              <w:br/>
            </w:r>
            <w:r w:rsidRPr="001F4B17">
              <w:rPr>
                <w:rFonts w:ascii="宋体" w:hAnsi="宋体" w:cs="宋体" w:hint="eastAsia"/>
                <w:sz w:val="22"/>
              </w:rPr>
              <w:t>▲</w:t>
            </w:r>
            <w:r w:rsidRPr="001F4B17">
              <w:rPr>
                <w:rFonts w:ascii="宋体" w:hAnsi="宋体" w:cs="宋体" w:hint="eastAsia"/>
                <w:sz w:val="20"/>
                <w:szCs w:val="20"/>
              </w:rPr>
              <w:t>11.支持终端自主多画面功能，在一组会议终端的任意有权限的终端可根据自己的权限自主的切换分屏模式和画面路数。须要提供核心部件的第三方权威机构的检测报告复印件，并加盖厂家公章。</w:t>
            </w:r>
            <w:r w:rsidRPr="001F4B17">
              <w:rPr>
                <w:rFonts w:ascii="宋体" w:hAnsi="宋体" w:cs="宋体" w:hint="eastAsia"/>
                <w:sz w:val="20"/>
                <w:szCs w:val="20"/>
              </w:rPr>
              <w:br/>
              <w:t>12. 自动增益控制、自动噪声抑制、快速自适应回声消除。</w:t>
            </w:r>
            <w:r w:rsidRPr="001F4B17">
              <w:rPr>
                <w:rFonts w:ascii="宋体" w:hAnsi="宋体" w:cs="宋体" w:hint="eastAsia"/>
                <w:sz w:val="20"/>
                <w:szCs w:val="20"/>
              </w:rPr>
              <w:br/>
            </w:r>
            <w:bookmarkStart w:id="30" w:name="OLE_LINK152"/>
            <w:bookmarkStart w:id="31" w:name="OLE_LINK153"/>
            <w:r w:rsidRPr="001F4B17">
              <w:rPr>
                <w:rFonts w:ascii="宋体" w:hAnsi="宋体" w:cs="宋体" w:hint="eastAsia"/>
                <w:sz w:val="22"/>
              </w:rPr>
              <w:t>▲</w:t>
            </w:r>
            <w:r w:rsidRPr="001F4B17">
              <w:rPr>
                <w:rFonts w:ascii="宋体" w:hAnsi="宋体" w:cs="宋体" w:hint="eastAsia"/>
                <w:sz w:val="20"/>
                <w:szCs w:val="20"/>
              </w:rPr>
              <w:t>13. 系统重载丢包率小于百万分之一；双向视频传输延时小于0.2秒，需提供第三方权威机构的检测报告。提供检测报告复印件，并加盖公章。</w:t>
            </w:r>
            <w:bookmarkEnd w:id="30"/>
            <w:bookmarkEnd w:id="31"/>
            <w:r w:rsidRPr="001F4B17">
              <w:rPr>
                <w:rFonts w:ascii="宋体" w:hAnsi="宋体" w:cs="宋体" w:hint="eastAsia"/>
                <w:sz w:val="20"/>
                <w:szCs w:val="20"/>
              </w:rPr>
              <w:br/>
              <w:t>14. 支持会场监播功能，实现不少于16路会场画面的同步监播，以便于及时发现画面异常并作出调整。</w:t>
            </w:r>
            <w:r w:rsidRPr="001F4B17">
              <w:rPr>
                <w:rFonts w:ascii="宋体" w:hAnsi="宋体" w:cs="宋体" w:hint="eastAsia"/>
                <w:sz w:val="20"/>
                <w:szCs w:val="20"/>
              </w:rPr>
              <w:br/>
              <w:t>15. 同一组会议中权限允许的情况下，支持多个终端同时发起动态辅流，且不需要中断正在发送辅流的终端；且支持多终端发起辅流的功能，不受终端数限制，原则上，同一组会议中有多少个终端，就允许多少个终端同时发起辅流；辅流的分辨率不低于1080P30的效果。</w:t>
            </w:r>
            <w:r w:rsidRPr="001F4B17">
              <w:rPr>
                <w:rFonts w:ascii="宋体" w:hAnsi="宋体" w:cs="宋体" w:hint="eastAsia"/>
                <w:sz w:val="20"/>
                <w:szCs w:val="20"/>
              </w:rPr>
              <w:br/>
            </w:r>
            <w:r w:rsidRPr="001F4B17">
              <w:rPr>
                <w:rFonts w:ascii="宋体" w:hAnsi="宋体" w:cs="宋体" w:hint="eastAsia"/>
                <w:sz w:val="22"/>
              </w:rPr>
              <w:t>▲</w:t>
            </w:r>
            <w:r w:rsidRPr="001F4B17">
              <w:rPr>
                <w:rFonts w:ascii="宋体" w:hAnsi="宋体" w:cs="宋体" w:hint="eastAsia"/>
                <w:sz w:val="20"/>
                <w:szCs w:val="20"/>
              </w:rPr>
              <w:t>16. 支持辅流功能（双流），支持同一组会议多终端同时发起辅流，同一终端同时发起多路辅流，同一终端显示多路辅流，支持辅流加入多画面、加入电视墙。须提供核心部件的第三方权威机构的检测报告复印件</w:t>
            </w:r>
            <w:bookmarkStart w:id="32" w:name="OLE_LINK60"/>
            <w:bookmarkStart w:id="33" w:name="OLE_LINK61"/>
            <w:r w:rsidRPr="001F4B17">
              <w:rPr>
                <w:rFonts w:ascii="宋体" w:hAnsi="宋体" w:cs="宋体" w:hint="eastAsia"/>
                <w:sz w:val="20"/>
                <w:szCs w:val="20"/>
              </w:rPr>
              <w:t>，并加盖厂家公章。</w:t>
            </w:r>
            <w:bookmarkEnd w:id="32"/>
            <w:bookmarkEnd w:id="33"/>
            <w:r w:rsidRPr="001F4B17">
              <w:rPr>
                <w:rFonts w:ascii="宋体" w:hAnsi="宋体" w:cs="宋体" w:hint="eastAsia"/>
                <w:sz w:val="20"/>
                <w:szCs w:val="20"/>
              </w:rPr>
              <w:br/>
              <w:t>17.产品应包含配套的1080P摄像头（≥200万像素，</w:t>
            </w:r>
            <w:r w:rsidRPr="001F4B17">
              <w:rPr>
                <w:rFonts w:ascii="宋体" w:hAnsi="宋体" w:cs="宋体" w:hint="eastAsia"/>
                <w:sz w:val="20"/>
                <w:szCs w:val="20"/>
              </w:rPr>
              <w:lastRenderedPageBreak/>
              <w:t>≥12倍光学变焦）×1、定向鹅颈麦克风×1、编解码终端×1</w:t>
            </w:r>
          </w:p>
        </w:tc>
      </w:tr>
      <w:tr w:rsidR="001F4B17" w:rsidRPr="001F4B17" w14:paraId="6953DB61" w14:textId="77777777" w:rsidTr="003F6C87">
        <w:trPr>
          <w:trHeight w:val="1039"/>
        </w:trPr>
        <w:tc>
          <w:tcPr>
            <w:tcW w:w="474" w:type="dxa"/>
            <w:tcMar>
              <w:top w:w="0" w:type="dxa"/>
              <w:left w:w="88" w:type="dxa"/>
              <w:bottom w:w="0" w:type="dxa"/>
              <w:right w:w="88" w:type="dxa"/>
            </w:tcMar>
            <w:vAlign w:val="center"/>
          </w:tcPr>
          <w:p w14:paraId="44CE033A" w14:textId="77777777" w:rsidR="000D44D3" w:rsidRPr="001F4B17" w:rsidRDefault="000D44D3" w:rsidP="003F6C87">
            <w:pPr>
              <w:pStyle w:val="a4"/>
              <w:widowControl/>
              <w:spacing w:before="0" w:beforeAutospacing="0" w:after="125" w:afterAutospacing="0"/>
              <w:jc w:val="center"/>
            </w:pPr>
            <w:r w:rsidRPr="001F4B17">
              <w:rPr>
                <w:rFonts w:ascii="宋体" w:hAnsi="宋体" w:cs="宋体" w:hint="eastAsia"/>
                <w:sz w:val="20"/>
                <w:szCs w:val="20"/>
              </w:rPr>
              <w:lastRenderedPageBreak/>
              <w:t>3</w:t>
            </w:r>
          </w:p>
        </w:tc>
        <w:tc>
          <w:tcPr>
            <w:tcW w:w="887" w:type="dxa"/>
            <w:tcMar>
              <w:top w:w="0" w:type="dxa"/>
              <w:left w:w="88" w:type="dxa"/>
              <w:bottom w:w="0" w:type="dxa"/>
              <w:right w:w="88" w:type="dxa"/>
            </w:tcMar>
            <w:vAlign w:val="center"/>
          </w:tcPr>
          <w:p w14:paraId="2E5E9B51" w14:textId="77777777" w:rsidR="000D44D3" w:rsidRPr="001F4B17" w:rsidRDefault="000D44D3" w:rsidP="003F6C87">
            <w:pPr>
              <w:pStyle w:val="a4"/>
              <w:widowControl/>
              <w:spacing w:before="0" w:beforeAutospacing="0" w:after="125" w:afterAutospacing="0"/>
            </w:pPr>
            <w:bookmarkStart w:id="34" w:name="OLE_LINK125"/>
            <w:bookmarkStart w:id="35" w:name="OLE_LINK126"/>
            <w:r w:rsidRPr="001F4B17">
              <w:rPr>
                <w:rFonts w:ascii="宋体" w:hAnsi="宋体" w:cs="宋体" w:hint="eastAsia"/>
                <w:sz w:val="20"/>
                <w:szCs w:val="20"/>
              </w:rPr>
              <w:t>高清视频会议终端单屏一体机</w:t>
            </w:r>
            <w:bookmarkEnd w:id="34"/>
            <w:bookmarkEnd w:id="35"/>
          </w:p>
        </w:tc>
        <w:tc>
          <w:tcPr>
            <w:tcW w:w="450" w:type="dxa"/>
            <w:tcMar>
              <w:top w:w="0" w:type="dxa"/>
              <w:left w:w="88" w:type="dxa"/>
              <w:bottom w:w="0" w:type="dxa"/>
              <w:right w:w="88" w:type="dxa"/>
            </w:tcMar>
            <w:vAlign w:val="center"/>
          </w:tcPr>
          <w:p w14:paraId="7E7944B2" w14:textId="77777777" w:rsidR="000D44D3" w:rsidRPr="001F4B17" w:rsidRDefault="000D44D3" w:rsidP="003F6C87">
            <w:pPr>
              <w:pStyle w:val="a4"/>
              <w:widowControl/>
              <w:spacing w:before="0" w:beforeAutospacing="0" w:after="125" w:afterAutospacing="0"/>
              <w:jc w:val="center"/>
            </w:pPr>
            <w:r w:rsidRPr="001F4B17">
              <w:rPr>
                <w:rFonts w:ascii="宋体" w:hAnsi="宋体" w:cs="宋体" w:hint="eastAsia"/>
                <w:sz w:val="20"/>
                <w:szCs w:val="20"/>
              </w:rPr>
              <w:t>4</w:t>
            </w:r>
          </w:p>
        </w:tc>
        <w:tc>
          <w:tcPr>
            <w:tcW w:w="5001" w:type="dxa"/>
            <w:tcMar>
              <w:top w:w="0" w:type="dxa"/>
              <w:left w:w="88" w:type="dxa"/>
              <w:bottom w:w="0" w:type="dxa"/>
              <w:right w:w="88" w:type="dxa"/>
            </w:tcMar>
            <w:vAlign w:val="center"/>
          </w:tcPr>
          <w:p w14:paraId="0D4D4B71"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1. 为保障系统兼容性、安全性，发挥系统最佳性能，应与会议融合调度软件系统为同一品牌，可实现统一会议管理及会议控制。</w:t>
            </w:r>
            <w:r w:rsidRPr="001F4B17">
              <w:rPr>
                <w:rFonts w:ascii="宋体" w:hAnsi="宋体" w:cs="宋体" w:hint="eastAsia"/>
                <w:sz w:val="20"/>
                <w:szCs w:val="20"/>
              </w:rPr>
              <w:br/>
            </w:r>
            <w:r w:rsidRPr="001F4B17">
              <w:rPr>
                <w:rFonts w:ascii="宋体" w:hAnsi="宋体" w:cs="宋体" w:hint="eastAsia"/>
                <w:sz w:val="22"/>
              </w:rPr>
              <w:t>▲</w:t>
            </w:r>
            <w:r w:rsidRPr="001F4B17">
              <w:rPr>
                <w:rFonts w:ascii="宋体" w:hAnsi="宋体" w:cs="宋体" w:hint="eastAsia"/>
                <w:sz w:val="20"/>
                <w:szCs w:val="20"/>
              </w:rPr>
              <w:t>2. 所投产品可与现有省卫计系统远程医疗视频平台服务器进行数字级联、可接入厦门市卫计局远程医疗系统的核心视频平台服务器以及福建省卫计委“县域医学影像”远程视频系统，投标人须提供针对此项的承诺函，，并加盖厂家公章。</w:t>
            </w:r>
            <w:r w:rsidRPr="001F4B17">
              <w:rPr>
                <w:rFonts w:ascii="宋体" w:hAnsi="宋体" w:cs="宋体" w:hint="eastAsia"/>
                <w:sz w:val="20"/>
                <w:szCs w:val="20"/>
              </w:rPr>
              <w:br/>
              <w:t>3. 采用一体式设定，嵌入式操作系统，非Windows；非PC架构，非工控机架构。</w:t>
            </w:r>
            <w:r w:rsidRPr="001F4B17">
              <w:rPr>
                <w:rFonts w:ascii="宋体" w:hAnsi="宋体" w:cs="宋体" w:hint="eastAsia"/>
                <w:sz w:val="20"/>
                <w:szCs w:val="20"/>
              </w:rPr>
              <w:br/>
              <w:t>4. 提供至少2路高清视频输入，至少2路高清视频输出接口，接口支持HDMI类型。</w:t>
            </w:r>
            <w:r w:rsidRPr="001F4B17">
              <w:rPr>
                <w:rFonts w:ascii="宋体" w:hAnsi="宋体" w:cs="宋体" w:hint="eastAsia"/>
                <w:sz w:val="20"/>
                <w:szCs w:val="20"/>
              </w:rPr>
              <w:br/>
            </w:r>
            <w:r w:rsidRPr="001F4B17">
              <w:rPr>
                <w:rFonts w:ascii="宋体" w:hAnsi="宋体" w:cs="宋体" w:hint="eastAsia"/>
                <w:sz w:val="22"/>
              </w:rPr>
              <w:t>▲</w:t>
            </w:r>
            <w:r w:rsidRPr="001F4B17">
              <w:rPr>
                <w:rFonts w:ascii="宋体" w:hAnsi="宋体" w:cs="宋体" w:hint="eastAsia"/>
                <w:sz w:val="20"/>
                <w:szCs w:val="20"/>
              </w:rPr>
              <w:t>5. 终端支持1080P60高清视频会议、视频监控、视频点播、多媒体发布、应急指挥等多项业务，须提供核心部件的第三方权威机构的检测报告复印件，并加盖厂家公章。</w:t>
            </w:r>
            <w:r w:rsidRPr="001F4B17">
              <w:rPr>
                <w:rFonts w:ascii="宋体" w:hAnsi="宋体" w:cs="宋体" w:hint="eastAsia"/>
                <w:sz w:val="20"/>
                <w:szCs w:val="20"/>
              </w:rPr>
              <w:br/>
              <w:t>6. 支持5路音频输入和2路音频输出接口，具有标准的卡侬头麦克风接口；终端支持不少于2路摄像机控制接口，不少于2路12V电源输出口。</w:t>
            </w:r>
            <w:r w:rsidRPr="001F4B17">
              <w:rPr>
                <w:rFonts w:ascii="宋体" w:hAnsi="宋体" w:cs="宋体" w:hint="eastAsia"/>
                <w:sz w:val="20"/>
                <w:szCs w:val="20"/>
              </w:rPr>
              <w:br/>
              <w:t>7. 视频支持H.264BP/HP/MP图像编码协议，图像格式支持1080P60（双向编解码）、1080P/30、720P/60/30、4CIF、CIF。</w:t>
            </w:r>
            <w:r w:rsidRPr="001F4B17">
              <w:rPr>
                <w:rFonts w:ascii="宋体" w:hAnsi="宋体" w:cs="宋体" w:hint="eastAsia"/>
                <w:sz w:val="20"/>
                <w:szCs w:val="20"/>
              </w:rPr>
              <w:br/>
              <w:t>8. 音频支持G.711协议，并且支持AAC（32KHz频响）宽频音频标准，支持双声道立体声功能。</w:t>
            </w:r>
            <w:r w:rsidRPr="001F4B17">
              <w:rPr>
                <w:rFonts w:ascii="宋体" w:hAnsi="宋体" w:cs="宋体" w:hint="eastAsia"/>
                <w:sz w:val="20"/>
                <w:szCs w:val="20"/>
              </w:rPr>
              <w:br/>
              <w:t xml:space="preserve">9. </w:t>
            </w:r>
            <w:bookmarkStart w:id="36" w:name="OLE_LINK127"/>
            <w:bookmarkStart w:id="37" w:name="OLE_LINK128"/>
            <w:r w:rsidRPr="001F4B17">
              <w:rPr>
                <w:rFonts w:ascii="宋体" w:hAnsi="宋体" w:cs="宋体" w:hint="eastAsia"/>
                <w:sz w:val="20"/>
                <w:szCs w:val="20"/>
              </w:rPr>
              <w:t>支持辅流（双流）收发，辅流PC桌面数据输入输出都能达到1080P分辨率。</w:t>
            </w:r>
            <w:bookmarkEnd w:id="36"/>
            <w:bookmarkEnd w:id="37"/>
            <w:r w:rsidRPr="001F4B17">
              <w:rPr>
                <w:rFonts w:ascii="宋体" w:hAnsi="宋体" w:cs="宋体" w:hint="eastAsia"/>
                <w:sz w:val="20"/>
                <w:szCs w:val="20"/>
              </w:rPr>
              <w:br/>
            </w:r>
            <w:r w:rsidRPr="001F4B17">
              <w:rPr>
                <w:rFonts w:ascii="宋体" w:hAnsi="宋体" w:cs="宋体" w:hint="eastAsia"/>
                <w:sz w:val="22"/>
              </w:rPr>
              <w:t>▲</w:t>
            </w:r>
            <w:r w:rsidRPr="001F4B17">
              <w:rPr>
                <w:rFonts w:ascii="宋体" w:hAnsi="宋体" w:cs="宋体" w:hint="eastAsia"/>
                <w:sz w:val="20"/>
                <w:szCs w:val="20"/>
              </w:rPr>
              <w:t>10.具有结构性安全，保证会议安全。须提供核心部件的第三方权威机构的检测报告复印件，并加盖厂家公章。</w:t>
            </w:r>
            <w:r w:rsidRPr="001F4B17">
              <w:rPr>
                <w:rFonts w:ascii="宋体" w:hAnsi="宋体" w:cs="宋体" w:hint="eastAsia"/>
                <w:sz w:val="20"/>
                <w:szCs w:val="20"/>
              </w:rPr>
              <w:br/>
              <w:t>11.支持终端自主多画面功能，在一组会议终端的任意有权限的终端可根据自己的权限自主的切换分屏模式和画面路数。</w:t>
            </w:r>
            <w:r w:rsidRPr="001F4B17">
              <w:rPr>
                <w:rFonts w:ascii="宋体" w:hAnsi="宋体" w:cs="宋体" w:hint="eastAsia"/>
                <w:sz w:val="20"/>
                <w:szCs w:val="20"/>
              </w:rPr>
              <w:br/>
              <w:t>12.自动增益控制、自动噪声抑制、快速自适应回声消除。</w:t>
            </w:r>
            <w:r w:rsidRPr="001F4B17">
              <w:rPr>
                <w:rFonts w:ascii="宋体" w:hAnsi="宋体" w:cs="宋体" w:hint="eastAsia"/>
                <w:sz w:val="20"/>
                <w:szCs w:val="20"/>
              </w:rPr>
              <w:br/>
            </w:r>
            <w:bookmarkStart w:id="38" w:name="OLE_LINK155"/>
            <w:bookmarkStart w:id="39" w:name="OLE_LINK156"/>
            <w:r w:rsidRPr="001F4B17">
              <w:rPr>
                <w:rFonts w:ascii="宋体" w:hAnsi="宋体" w:cs="宋体" w:hint="eastAsia"/>
                <w:sz w:val="22"/>
              </w:rPr>
              <w:t>▲</w:t>
            </w:r>
            <w:r w:rsidRPr="001F4B17">
              <w:rPr>
                <w:rFonts w:ascii="宋体" w:hAnsi="宋体" w:cs="宋体" w:hint="eastAsia"/>
                <w:sz w:val="20"/>
                <w:szCs w:val="20"/>
              </w:rPr>
              <w:t>13.系统重载丢包率小于百万分之一；双向视频传输延时小于0.2秒。</w:t>
            </w:r>
            <w:bookmarkEnd w:id="38"/>
            <w:bookmarkEnd w:id="39"/>
            <w:r w:rsidRPr="001F4B17">
              <w:rPr>
                <w:rFonts w:ascii="宋体" w:hAnsi="宋体" w:cs="宋体" w:hint="eastAsia"/>
                <w:sz w:val="20"/>
                <w:szCs w:val="20"/>
              </w:rPr>
              <w:t>须提供第三方权威机构的检测报告复印件，并加盖公章。</w:t>
            </w:r>
            <w:r w:rsidRPr="001F4B17">
              <w:rPr>
                <w:rFonts w:ascii="宋体" w:hAnsi="宋体" w:cs="宋体" w:hint="eastAsia"/>
                <w:sz w:val="20"/>
                <w:szCs w:val="20"/>
              </w:rPr>
              <w:br/>
              <w:t>14. 支持会场监播功能，实现不少于16路会场画面的同步监播，以便于及时发现画面异常并作出调整。</w:t>
            </w:r>
            <w:r w:rsidRPr="001F4B17">
              <w:rPr>
                <w:rFonts w:ascii="宋体" w:hAnsi="宋体" w:cs="宋体" w:hint="eastAsia"/>
                <w:sz w:val="20"/>
                <w:szCs w:val="20"/>
              </w:rPr>
              <w:br/>
              <w:t>15.监播会场画面的同时可实现与某个画面的会场实现语音私聊功能，在不影响当前会议的前提下，实现与会</w:t>
            </w:r>
            <w:r w:rsidRPr="001F4B17">
              <w:rPr>
                <w:rFonts w:ascii="宋体" w:hAnsi="宋体" w:cs="宋体" w:hint="eastAsia"/>
                <w:sz w:val="20"/>
                <w:szCs w:val="20"/>
              </w:rPr>
              <w:lastRenderedPageBreak/>
              <w:t>场及时沟通，及时解决问题，确保会议质量。</w:t>
            </w:r>
            <w:r w:rsidRPr="001F4B17">
              <w:rPr>
                <w:rFonts w:ascii="宋体" w:hAnsi="宋体" w:cs="宋体" w:hint="eastAsia"/>
                <w:sz w:val="20"/>
                <w:szCs w:val="20"/>
              </w:rPr>
              <w:br/>
              <w:t>16.同一组会议中权限允许的情况下，支持多个终端同时发起动态辅流，且不需要中断正在发送辅流的终端；且支持多终端发起辅流的功能，不受终端数限制，原则上，同一组会议中有多少个终端，就允许多少个终端同时发起辅流；辅流的分辨率不低于1080P30的效果。</w:t>
            </w:r>
            <w:r w:rsidRPr="001F4B17">
              <w:rPr>
                <w:rFonts w:ascii="宋体" w:hAnsi="宋体" w:cs="宋体" w:hint="eastAsia"/>
                <w:sz w:val="20"/>
                <w:szCs w:val="20"/>
              </w:rPr>
              <w:br/>
            </w:r>
            <w:r w:rsidRPr="001F4B17">
              <w:rPr>
                <w:rFonts w:ascii="宋体" w:hAnsi="宋体" w:cs="宋体" w:hint="eastAsia"/>
                <w:sz w:val="22"/>
              </w:rPr>
              <w:t>▲</w:t>
            </w:r>
            <w:r w:rsidRPr="001F4B17">
              <w:rPr>
                <w:rFonts w:ascii="宋体" w:hAnsi="宋体" w:cs="宋体" w:hint="eastAsia"/>
                <w:sz w:val="20"/>
                <w:szCs w:val="20"/>
              </w:rPr>
              <w:t>17.支持辅流功能（双流），支持同一组会议多终端同时发起辅流，同一终端同时发起多路辅流，同一终端显示多路辅流，支持辅流加入多画面、加入电视墙。须提供核心部件的权威检测报告复印件，</w:t>
            </w:r>
            <w:bookmarkStart w:id="40" w:name="OLE_LINK62"/>
            <w:bookmarkStart w:id="41" w:name="OLE_LINK63"/>
            <w:r w:rsidRPr="001F4B17">
              <w:rPr>
                <w:rFonts w:ascii="宋体" w:hAnsi="宋体" w:cs="宋体" w:hint="eastAsia"/>
                <w:sz w:val="20"/>
                <w:szCs w:val="20"/>
              </w:rPr>
              <w:t>并加盖厂家公章。</w:t>
            </w:r>
            <w:bookmarkEnd w:id="40"/>
            <w:bookmarkEnd w:id="41"/>
            <w:r w:rsidRPr="001F4B17">
              <w:rPr>
                <w:rFonts w:ascii="宋体" w:hAnsi="宋体" w:cs="宋体" w:hint="eastAsia"/>
                <w:sz w:val="20"/>
                <w:szCs w:val="20"/>
              </w:rPr>
              <w:br/>
              <w:t>18. 产品应包含配套的1080P摄像头（≥200万像素，12倍光学变焦）×1、定向鹅颈麦克风×1、移动电视推车×1、≥55英寸显示器×1、编解码终端×1</w:t>
            </w:r>
          </w:p>
        </w:tc>
      </w:tr>
      <w:tr w:rsidR="001F4B17" w:rsidRPr="001F4B17" w14:paraId="59A374A8" w14:textId="77777777" w:rsidTr="003F6C87">
        <w:trPr>
          <w:trHeight w:val="1039"/>
        </w:trPr>
        <w:tc>
          <w:tcPr>
            <w:tcW w:w="474" w:type="dxa"/>
            <w:tcMar>
              <w:top w:w="0" w:type="dxa"/>
              <w:left w:w="88" w:type="dxa"/>
              <w:bottom w:w="0" w:type="dxa"/>
              <w:right w:w="88" w:type="dxa"/>
            </w:tcMar>
            <w:vAlign w:val="center"/>
          </w:tcPr>
          <w:p w14:paraId="51141452" w14:textId="77777777" w:rsidR="000D44D3" w:rsidRPr="001F4B17" w:rsidRDefault="000D44D3" w:rsidP="003F6C87">
            <w:pPr>
              <w:pStyle w:val="a4"/>
              <w:widowControl/>
              <w:spacing w:before="0" w:beforeAutospacing="0" w:after="125" w:afterAutospacing="0"/>
              <w:jc w:val="center"/>
            </w:pPr>
            <w:r w:rsidRPr="001F4B17">
              <w:rPr>
                <w:rFonts w:ascii="宋体" w:hAnsi="宋体" w:cs="宋体" w:hint="eastAsia"/>
                <w:sz w:val="20"/>
                <w:szCs w:val="20"/>
              </w:rPr>
              <w:lastRenderedPageBreak/>
              <w:t>4</w:t>
            </w:r>
          </w:p>
        </w:tc>
        <w:tc>
          <w:tcPr>
            <w:tcW w:w="887" w:type="dxa"/>
            <w:tcMar>
              <w:top w:w="0" w:type="dxa"/>
              <w:left w:w="88" w:type="dxa"/>
              <w:bottom w:w="0" w:type="dxa"/>
              <w:right w:w="88" w:type="dxa"/>
            </w:tcMar>
            <w:vAlign w:val="center"/>
          </w:tcPr>
          <w:p w14:paraId="0A5C5FD7" w14:textId="77777777" w:rsidR="000D44D3" w:rsidRPr="001F4B17" w:rsidRDefault="000D44D3" w:rsidP="003F6C87">
            <w:pPr>
              <w:pStyle w:val="a4"/>
              <w:widowControl/>
              <w:spacing w:before="0" w:beforeAutospacing="0" w:after="125" w:afterAutospacing="0"/>
            </w:pPr>
            <w:bookmarkStart w:id="42" w:name="OLE_LINK23"/>
            <w:bookmarkStart w:id="43" w:name="OLE_LINK24"/>
            <w:bookmarkStart w:id="44" w:name="OLE_LINK102"/>
            <w:r w:rsidRPr="001F4B17">
              <w:rPr>
                <w:rFonts w:ascii="宋体" w:hAnsi="宋体" w:cs="宋体" w:hint="eastAsia"/>
                <w:sz w:val="20"/>
                <w:szCs w:val="20"/>
              </w:rPr>
              <w:t>1080P八路电视墙终端</w:t>
            </w:r>
            <w:bookmarkEnd w:id="42"/>
            <w:bookmarkEnd w:id="43"/>
            <w:bookmarkEnd w:id="44"/>
          </w:p>
        </w:tc>
        <w:tc>
          <w:tcPr>
            <w:tcW w:w="450" w:type="dxa"/>
            <w:tcMar>
              <w:top w:w="0" w:type="dxa"/>
              <w:left w:w="88" w:type="dxa"/>
              <w:bottom w:w="0" w:type="dxa"/>
              <w:right w:w="88" w:type="dxa"/>
            </w:tcMar>
            <w:vAlign w:val="center"/>
          </w:tcPr>
          <w:p w14:paraId="14D56A9D" w14:textId="77777777" w:rsidR="000D44D3" w:rsidRPr="001F4B17" w:rsidRDefault="000D44D3" w:rsidP="003F6C87">
            <w:pPr>
              <w:pStyle w:val="a4"/>
              <w:widowControl/>
              <w:spacing w:before="0" w:beforeAutospacing="0" w:after="125" w:afterAutospacing="0"/>
              <w:jc w:val="center"/>
            </w:pPr>
            <w:r w:rsidRPr="001F4B17">
              <w:rPr>
                <w:rFonts w:ascii="宋体" w:hAnsi="宋体" w:cs="宋体" w:hint="eastAsia"/>
                <w:sz w:val="20"/>
                <w:szCs w:val="20"/>
              </w:rPr>
              <w:t>1</w:t>
            </w:r>
          </w:p>
        </w:tc>
        <w:tc>
          <w:tcPr>
            <w:tcW w:w="5001" w:type="dxa"/>
            <w:tcMar>
              <w:top w:w="0" w:type="dxa"/>
              <w:left w:w="88" w:type="dxa"/>
              <w:bottom w:w="0" w:type="dxa"/>
              <w:right w:w="88" w:type="dxa"/>
            </w:tcMar>
            <w:vAlign w:val="center"/>
          </w:tcPr>
          <w:p w14:paraId="5A67C2A7"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1.为保障系统兼容性、安全性，发挥系统最佳性能，应与会议融合调度软件系统为同一品 牌，可实现统一会议管理及会议控制。</w:t>
            </w:r>
            <w:r w:rsidRPr="001F4B17">
              <w:rPr>
                <w:rFonts w:ascii="宋体" w:hAnsi="宋体" w:cs="宋体" w:hint="eastAsia"/>
                <w:sz w:val="20"/>
                <w:szCs w:val="20"/>
              </w:rPr>
              <w:br/>
              <w:t>2.</w:t>
            </w:r>
            <w:bookmarkStart w:id="45" w:name="OLE_LINK103"/>
            <w:bookmarkStart w:id="46" w:name="OLE_LINK104"/>
            <w:r w:rsidRPr="001F4B17">
              <w:rPr>
                <w:rFonts w:ascii="宋体" w:hAnsi="宋体" w:cs="宋体" w:hint="eastAsia"/>
                <w:sz w:val="20"/>
                <w:szCs w:val="20"/>
              </w:rPr>
              <w:t>电视墙设备可以输出8路1080P的视频流，实现主会场更多画面的显示</w:t>
            </w:r>
            <w:bookmarkEnd w:id="45"/>
            <w:bookmarkEnd w:id="46"/>
            <w:r w:rsidRPr="001F4B17">
              <w:rPr>
                <w:rFonts w:ascii="宋体" w:hAnsi="宋体" w:cs="宋体" w:hint="eastAsia"/>
                <w:sz w:val="20"/>
                <w:szCs w:val="20"/>
              </w:rPr>
              <w:t>。</w:t>
            </w:r>
            <w:r w:rsidRPr="001F4B17">
              <w:rPr>
                <w:rFonts w:ascii="宋体" w:hAnsi="宋体" w:cs="宋体" w:hint="eastAsia"/>
                <w:sz w:val="20"/>
                <w:szCs w:val="20"/>
              </w:rPr>
              <w:br/>
              <w:t>3.用于主会场更灵活的会议显示、切换与互动。</w:t>
            </w:r>
            <w:r w:rsidRPr="001F4B17">
              <w:rPr>
                <w:rFonts w:ascii="宋体" w:hAnsi="宋体" w:cs="宋体" w:hint="eastAsia"/>
                <w:sz w:val="20"/>
                <w:szCs w:val="20"/>
              </w:rPr>
              <w:br/>
              <w:t>4.支持HDMI接口。</w:t>
            </w:r>
            <w:r w:rsidRPr="001F4B17">
              <w:rPr>
                <w:rFonts w:ascii="宋体" w:hAnsi="宋体" w:cs="宋体" w:hint="eastAsia"/>
                <w:sz w:val="20"/>
                <w:szCs w:val="20"/>
              </w:rPr>
              <w:br/>
              <w:t>5.分辨率支持1080P60、1080P30、720P60/30、4CIF，CIF。</w:t>
            </w:r>
            <w:r w:rsidRPr="001F4B17">
              <w:rPr>
                <w:rFonts w:ascii="宋体" w:hAnsi="宋体" w:cs="宋体" w:hint="eastAsia"/>
                <w:sz w:val="20"/>
                <w:szCs w:val="20"/>
              </w:rPr>
              <w:br/>
              <w:t>6.符合视联网协议，可兼容H.323协议及SIP协议，应支持以太网标准(标准802.3)，实现视频的高效实时传输，具有强大的兼容能力。</w:t>
            </w:r>
            <w:r w:rsidRPr="001F4B17">
              <w:rPr>
                <w:rFonts w:ascii="宋体" w:hAnsi="宋体" w:cs="宋体" w:hint="eastAsia"/>
                <w:sz w:val="20"/>
                <w:szCs w:val="20"/>
              </w:rPr>
              <w:br/>
              <w:t>7.采用标准机架式结构，嵌入式设计，须提供产品证明材料</w:t>
            </w:r>
            <w:bookmarkStart w:id="47" w:name="OLE_LINK64"/>
            <w:bookmarkStart w:id="48" w:name="OLE_LINK65"/>
            <w:r w:rsidRPr="001F4B17">
              <w:rPr>
                <w:rFonts w:ascii="宋体" w:hAnsi="宋体" w:cs="宋体" w:hint="eastAsia"/>
                <w:sz w:val="20"/>
                <w:szCs w:val="20"/>
              </w:rPr>
              <w:t>，并加盖厂家公章。</w:t>
            </w:r>
            <w:bookmarkEnd w:id="47"/>
            <w:bookmarkEnd w:id="48"/>
          </w:p>
        </w:tc>
      </w:tr>
      <w:tr w:rsidR="001F4B17" w:rsidRPr="001F4B17" w14:paraId="37E4F2C9" w14:textId="77777777" w:rsidTr="003F6C87">
        <w:trPr>
          <w:trHeight w:val="326"/>
        </w:trPr>
        <w:tc>
          <w:tcPr>
            <w:tcW w:w="6812" w:type="dxa"/>
            <w:gridSpan w:val="4"/>
            <w:shd w:val="clear" w:color="auto" w:fill="A6A6A6"/>
            <w:tcMar>
              <w:top w:w="0" w:type="dxa"/>
              <w:left w:w="88" w:type="dxa"/>
              <w:bottom w:w="0" w:type="dxa"/>
              <w:right w:w="88" w:type="dxa"/>
            </w:tcMar>
            <w:vAlign w:val="center"/>
          </w:tcPr>
          <w:p w14:paraId="6EBF31C3" w14:textId="77777777" w:rsidR="000D44D3" w:rsidRPr="001F4B17" w:rsidRDefault="000D44D3" w:rsidP="003F6C87">
            <w:pPr>
              <w:pStyle w:val="a4"/>
              <w:widowControl/>
              <w:spacing w:before="0" w:beforeAutospacing="0" w:after="125" w:afterAutospacing="0"/>
              <w:jc w:val="center"/>
            </w:pPr>
            <w:bookmarkStart w:id="49" w:name="OLE_LINK13"/>
            <w:bookmarkStart w:id="50" w:name="OLE_LINK14"/>
            <w:r w:rsidRPr="001F4B17">
              <w:rPr>
                <w:rFonts w:ascii="宋体" w:hAnsi="宋体" w:cs="宋体" w:hint="eastAsia"/>
                <w:sz w:val="20"/>
                <w:szCs w:val="20"/>
              </w:rPr>
              <w:t>手术示教系统设备部署</w:t>
            </w:r>
            <w:bookmarkEnd w:id="49"/>
            <w:bookmarkEnd w:id="50"/>
          </w:p>
        </w:tc>
      </w:tr>
      <w:tr w:rsidR="001F4B17" w:rsidRPr="001F4B17" w14:paraId="1EC82D71" w14:textId="77777777" w:rsidTr="003F6C87">
        <w:trPr>
          <w:trHeight w:val="714"/>
        </w:trPr>
        <w:tc>
          <w:tcPr>
            <w:tcW w:w="474" w:type="dxa"/>
            <w:tcMar>
              <w:top w:w="0" w:type="dxa"/>
              <w:left w:w="88" w:type="dxa"/>
              <w:bottom w:w="0" w:type="dxa"/>
              <w:right w:w="88" w:type="dxa"/>
            </w:tcMar>
            <w:vAlign w:val="center"/>
          </w:tcPr>
          <w:p w14:paraId="6542E70D" w14:textId="77777777" w:rsidR="000D44D3" w:rsidRPr="001F4B17" w:rsidRDefault="000D44D3" w:rsidP="003F6C87">
            <w:pPr>
              <w:pStyle w:val="a4"/>
              <w:widowControl/>
              <w:spacing w:before="0" w:beforeAutospacing="0" w:after="125" w:afterAutospacing="0"/>
              <w:jc w:val="center"/>
            </w:pPr>
            <w:r w:rsidRPr="001F4B17">
              <w:rPr>
                <w:rFonts w:ascii="宋体" w:hAnsi="宋体" w:cs="宋体" w:hint="eastAsia"/>
                <w:sz w:val="20"/>
                <w:szCs w:val="20"/>
              </w:rPr>
              <w:t>5</w:t>
            </w:r>
          </w:p>
        </w:tc>
        <w:tc>
          <w:tcPr>
            <w:tcW w:w="887" w:type="dxa"/>
            <w:tcMar>
              <w:top w:w="0" w:type="dxa"/>
              <w:left w:w="88" w:type="dxa"/>
              <w:bottom w:w="0" w:type="dxa"/>
              <w:right w:w="88" w:type="dxa"/>
            </w:tcMar>
            <w:vAlign w:val="center"/>
          </w:tcPr>
          <w:p w14:paraId="52A6DC5A" w14:textId="77777777" w:rsidR="000D44D3" w:rsidRPr="001F4B17" w:rsidRDefault="000D44D3" w:rsidP="003F6C87">
            <w:pPr>
              <w:pStyle w:val="a4"/>
              <w:widowControl/>
              <w:spacing w:before="0" w:beforeAutospacing="0" w:after="125" w:afterAutospacing="0"/>
            </w:pPr>
            <w:bookmarkStart w:id="51" w:name="OLE_LINK100"/>
            <w:bookmarkStart w:id="52" w:name="OLE_LINK101"/>
            <w:r w:rsidRPr="001F4B17">
              <w:rPr>
                <w:rFonts w:ascii="宋体" w:hAnsi="宋体" w:cs="宋体" w:hint="eastAsia"/>
                <w:sz w:val="20"/>
                <w:szCs w:val="20"/>
              </w:rPr>
              <w:t>手术室多功能终端</w:t>
            </w:r>
            <w:bookmarkEnd w:id="51"/>
            <w:bookmarkEnd w:id="52"/>
          </w:p>
        </w:tc>
        <w:tc>
          <w:tcPr>
            <w:tcW w:w="450" w:type="dxa"/>
            <w:tcMar>
              <w:top w:w="0" w:type="dxa"/>
              <w:left w:w="88" w:type="dxa"/>
              <w:bottom w:w="0" w:type="dxa"/>
              <w:right w:w="88" w:type="dxa"/>
            </w:tcMar>
            <w:vAlign w:val="center"/>
          </w:tcPr>
          <w:p w14:paraId="6660417C" w14:textId="77777777" w:rsidR="000D44D3" w:rsidRPr="001F4B17" w:rsidRDefault="000D44D3" w:rsidP="003F6C87">
            <w:pPr>
              <w:pStyle w:val="a4"/>
              <w:widowControl/>
              <w:spacing w:before="0" w:beforeAutospacing="0" w:after="125" w:afterAutospacing="0"/>
              <w:jc w:val="center"/>
            </w:pPr>
            <w:r w:rsidRPr="001F4B17">
              <w:rPr>
                <w:rFonts w:ascii="宋体" w:hAnsi="宋体" w:cs="宋体" w:hint="eastAsia"/>
                <w:sz w:val="20"/>
                <w:szCs w:val="20"/>
              </w:rPr>
              <w:t>1</w:t>
            </w:r>
          </w:p>
        </w:tc>
        <w:tc>
          <w:tcPr>
            <w:tcW w:w="5001" w:type="dxa"/>
            <w:tcMar>
              <w:top w:w="0" w:type="dxa"/>
              <w:left w:w="88" w:type="dxa"/>
              <w:bottom w:w="0" w:type="dxa"/>
              <w:right w:w="88" w:type="dxa"/>
            </w:tcMar>
            <w:vAlign w:val="center"/>
          </w:tcPr>
          <w:p w14:paraId="15BD1541"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1. 为保障系统兼容性、安全性，发挥系统最佳性能，应与会议融合调度软件系统为同一品 牌，可实现统一会议管理及会议控制。</w:t>
            </w:r>
            <w:r w:rsidRPr="001F4B17">
              <w:rPr>
                <w:rFonts w:ascii="宋体" w:hAnsi="宋体" w:cs="宋体" w:hint="eastAsia"/>
                <w:sz w:val="20"/>
                <w:szCs w:val="20"/>
              </w:rPr>
              <w:br/>
              <w:t>2.所投产品可与现有省卫计系统远程医疗视频平台服务器进行数字级联、可接入厦门市卫计局远程医疗系统的核心视频平台服务器以及福建省卫计委“县域医学影像”远程视频系统，可实现统一会议管理及会议控制，投标人须提供针对此项的承诺函，并加盖厂家公章。</w:t>
            </w:r>
          </w:p>
          <w:p w14:paraId="11E524F9"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3.</w:t>
            </w:r>
            <w:bookmarkStart w:id="53" w:name="OLE_LINK133"/>
            <w:bookmarkStart w:id="54" w:name="OLE_LINK134"/>
            <w:r w:rsidRPr="001F4B17">
              <w:rPr>
                <w:rFonts w:ascii="宋体" w:hAnsi="宋体" w:cs="宋体" w:hint="eastAsia"/>
                <w:sz w:val="20"/>
                <w:szCs w:val="20"/>
              </w:rPr>
              <w:t>采用嵌入式操作系统，非Windows；非PC架构，非工控机架构。</w:t>
            </w:r>
            <w:bookmarkEnd w:id="53"/>
            <w:bookmarkEnd w:id="54"/>
            <w:r w:rsidRPr="001F4B17">
              <w:rPr>
                <w:rFonts w:ascii="宋体" w:hAnsi="宋体" w:cs="宋体" w:hint="eastAsia"/>
                <w:sz w:val="20"/>
                <w:szCs w:val="20"/>
              </w:rPr>
              <w:br/>
              <w:t>4. 支持视联网协议，可兼容H.323协议及SIP协议。</w:t>
            </w:r>
            <w:r w:rsidRPr="001F4B17">
              <w:rPr>
                <w:rFonts w:ascii="宋体" w:hAnsi="宋体" w:cs="宋体" w:hint="eastAsia"/>
                <w:sz w:val="20"/>
                <w:szCs w:val="20"/>
              </w:rPr>
              <w:br/>
              <w:t>5. 支持1080P60高清视频会议、视频监控、视频点播、多媒体发布、应急指挥等多项业务。</w:t>
            </w:r>
            <w:r w:rsidRPr="001F4B17">
              <w:rPr>
                <w:rFonts w:ascii="宋体" w:hAnsi="宋体" w:cs="宋体" w:hint="eastAsia"/>
                <w:sz w:val="20"/>
                <w:szCs w:val="20"/>
              </w:rPr>
              <w:br/>
            </w:r>
            <w:r w:rsidRPr="001F4B17">
              <w:rPr>
                <w:rFonts w:ascii="宋体" w:hAnsi="宋体" w:cs="宋体" w:hint="eastAsia"/>
                <w:sz w:val="22"/>
              </w:rPr>
              <w:lastRenderedPageBreak/>
              <w:t>▲</w:t>
            </w:r>
            <w:r w:rsidRPr="001F4B17">
              <w:rPr>
                <w:rFonts w:ascii="宋体" w:hAnsi="宋体" w:cs="宋体" w:hint="eastAsia"/>
                <w:sz w:val="20"/>
                <w:szCs w:val="20"/>
              </w:rPr>
              <w:t>6.可提供手术室内4路信号（最大可扩展接入6路信号）的编码接入和2路解码输出，满足高端数字化手术室的丰富接入需要。需具有矩阵功能，切换2个屏幕显示2路信号源。可支持2路1080P60独立视频输出；实现1080P60全真双流，1080P60双屏双流显示；须提供不少于6路高清视频接入的产品背板实物图片，并加盖厂家公章。 </w:t>
            </w:r>
            <w:r w:rsidRPr="001F4B17">
              <w:rPr>
                <w:rFonts w:ascii="宋体" w:hAnsi="宋体" w:cs="宋体" w:hint="eastAsia"/>
                <w:sz w:val="20"/>
                <w:szCs w:val="20"/>
              </w:rPr>
              <w:br/>
              <w:t xml:space="preserve">7. </w:t>
            </w:r>
            <w:bookmarkStart w:id="55" w:name="OLE_LINK121"/>
            <w:bookmarkStart w:id="56" w:name="OLE_LINK122"/>
            <w:r w:rsidRPr="001F4B17">
              <w:rPr>
                <w:rFonts w:ascii="宋体" w:hAnsi="宋体" w:cs="宋体" w:hint="eastAsia"/>
                <w:sz w:val="20"/>
                <w:szCs w:val="20"/>
              </w:rPr>
              <w:t>视频支持H.264BP/HP/MP图像编码协议，图像格式支持1080P60（双向编解码）、1080P30、720P60/30、4CIF， CIF。</w:t>
            </w:r>
            <w:bookmarkEnd w:id="55"/>
            <w:bookmarkEnd w:id="56"/>
            <w:r w:rsidRPr="001F4B17">
              <w:rPr>
                <w:rFonts w:ascii="宋体" w:hAnsi="宋体" w:cs="宋体" w:hint="eastAsia"/>
                <w:sz w:val="20"/>
                <w:szCs w:val="20"/>
              </w:rPr>
              <w:br/>
              <w:t xml:space="preserve">8. </w:t>
            </w:r>
            <w:bookmarkStart w:id="57" w:name="OLE_LINK119"/>
            <w:bookmarkStart w:id="58" w:name="OLE_LINK120"/>
            <w:bookmarkStart w:id="59" w:name="OLE_LINK123"/>
            <w:r w:rsidRPr="001F4B17">
              <w:rPr>
                <w:rFonts w:ascii="宋体" w:hAnsi="宋体" w:cs="宋体" w:hint="eastAsia"/>
                <w:sz w:val="20"/>
                <w:szCs w:val="20"/>
              </w:rPr>
              <w:t>音频支持G.711系列，并且支持AAC（32KHz频响）宽频音频标准，支持双声道立体声功能。</w:t>
            </w:r>
            <w:bookmarkEnd w:id="57"/>
            <w:bookmarkEnd w:id="58"/>
            <w:bookmarkEnd w:id="59"/>
            <w:r w:rsidRPr="001F4B17">
              <w:rPr>
                <w:rFonts w:ascii="宋体" w:hAnsi="宋体" w:cs="宋体" w:hint="eastAsia"/>
                <w:sz w:val="20"/>
                <w:szCs w:val="20"/>
              </w:rPr>
              <w:br/>
              <w:t>9. 具有结构性安全，支持终端设备入网后自动加载菜单界面和功能权限等。</w:t>
            </w:r>
            <w:r w:rsidRPr="001F4B17">
              <w:rPr>
                <w:rFonts w:ascii="宋体" w:hAnsi="宋体" w:cs="宋体" w:hint="eastAsia"/>
                <w:sz w:val="20"/>
                <w:szCs w:val="20"/>
              </w:rPr>
              <w:br/>
              <w:t>10. 支持通过终端遥控器召集并发起多点会议，并可根据需要召开支持双流，不需要平台管理软件操作和其他管理人员协作。</w:t>
            </w:r>
            <w:r w:rsidRPr="001F4B17">
              <w:rPr>
                <w:rFonts w:ascii="宋体" w:hAnsi="宋体" w:cs="宋体" w:hint="eastAsia"/>
                <w:sz w:val="20"/>
                <w:szCs w:val="20"/>
              </w:rPr>
              <w:br/>
              <w:t>11. 自动增益控制、自动噪声抑制、快速自适应回声消除。</w:t>
            </w:r>
            <w:r w:rsidRPr="001F4B17">
              <w:rPr>
                <w:rFonts w:ascii="宋体" w:hAnsi="宋体" w:cs="宋体" w:hint="eastAsia"/>
                <w:sz w:val="20"/>
                <w:szCs w:val="20"/>
              </w:rPr>
              <w:br/>
              <w:t>12. 系统重载丢包率小于百万分之一；双向视频传输延时小于0.2秒；</w:t>
            </w:r>
            <w:r w:rsidRPr="001F4B17">
              <w:rPr>
                <w:rFonts w:ascii="宋体" w:hAnsi="宋体" w:cs="宋体" w:hint="eastAsia"/>
                <w:sz w:val="20"/>
                <w:szCs w:val="20"/>
              </w:rPr>
              <w:br/>
              <w:t>13. 全中文图形化界面，支持遥控器中文输入。</w:t>
            </w:r>
            <w:r w:rsidRPr="001F4B17">
              <w:rPr>
                <w:rFonts w:ascii="宋体" w:hAnsi="宋体" w:cs="宋体" w:hint="eastAsia"/>
                <w:sz w:val="20"/>
                <w:szCs w:val="20"/>
              </w:rPr>
              <w:br/>
              <w:t>14. 终端根据授权，可以实现标书要求的众多平台化功能。</w:t>
            </w:r>
            <w:r w:rsidRPr="001F4B17">
              <w:rPr>
                <w:rFonts w:ascii="宋体" w:hAnsi="宋体" w:cs="宋体" w:hint="eastAsia"/>
                <w:sz w:val="20"/>
                <w:szCs w:val="20"/>
              </w:rPr>
              <w:br/>
            </w:r>
            <w:bookmarkStart w:id="60" w:name="OLE_LINK71"/>
            <w:bookmarkStart w:id="61" w:name="OLE_LINK72"/>
            <w:r w:rsidRPr="001F4B17">
              <w:rPr>
                <w:rFonts w:ascii="宋体" w:hAnsi="宋体" w:cs="宋体" w:hint="eastAsia"/>
                <w:sz w:val="20"/>
                <w:szCs w:val="20"/>
              </w:rPr>
              <w:t>15. 须提供满足上述参数的证明材料，并加盖厂家公章。</w:t>
            </w:r>
            <w:bookmarkEnd w:id="60"/>
            <w:bookmarkEnd w:id="61"/>
          </w:p>
        </w:tc>
      </w:tr>
      <w:tr w:rsidR="001F4B17" w:rsidRPr="001F4B17" w14:paraId="6DFC6FA0" w14:textId="77777777" w:rsidTr="003F6C87">
        <w:trPr>
          <w:trHeight w:val="714"/>
        </w:trPr>
        <w:tc>
          <w:tcPr>
            <w:tcW w:w="474" w:type="dxa"/>
            <w:tcMar>
              <w:top w:w="0" w:type="dxa"/>
              <w:left w:w="88" w:type="dxa"/>
              <w:bottom w:w="0" w:type="dxa"/>
              <w:right w:w="88" w:type="dxa"/>
            </w:tcMar>
            <w:vAlign w:val="center"/>
          </w:tcPr>
          <w:p w14:paraId="0083F862" w14:textId="77777777" w:rsidR="000D44D3" w:rsidRPr="001F4B17" w:rsidRDefault="000D44D3" w:rsidP="003F6C87">
            <w:pPr>
              <w:pStyle w:val="a4"/>
              <w:widowControl/>
              <w:spacing w:before="0" w:beforeAutospacing="0" w:after="125" w:afterAutospacing="0"/>
              <w:jc w:val="center"/>
            </w:pPr>
            <w:r w:rsidRPr="001F4B17">
              <w:rPr>
                <w:rFonts w:ascii="宋体" w:hAnsi="宋体" w:cs="宋体" w:hint="eastAsia"/>
                <w:sz w:val="20"/>
                <w:szCs w:val="20"/>
              </w:rPr>
              <w:lastRenderedPageBreak/>
              <w:t>6</w:t>
            </w:r>
          </w:p>
        </w:tc>
        <w:tc>
          <w:tcPr>
            <w:tcW w:w="887" w:type="dxa"/>
            <w:tcMar>
              <w:top w:w="0" w:type="dxa"/>
              <w:left w:w="88" w:type="dxa"/>
              <w:bottom w:w="0" w:type="dxa"/>
              <w:right w:w="88" w:type="dxa"/>
            </w:tcMar>
            <w:vAlign w:val="center"/>
          </w:tcPr>
          <w:p w14:paraId="61DC8125"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Pad版视频调度控制客户端软件（APP)</w:t>
            </w:r>
          </w:p>
        </w:tc>
        <w:tc>
          <w:tcPr>
            <w:tcW w:w="450" w:type="dxa"/>
            <w:tcMar>
              <w:top w:w="0" w:type="dxa"/>
              <w:left w:w="88" w:type="dxa"/>
              <w:bottom w:w="0" w:type="dxa"/>
              <w:right w:w="88" w:type="dxa"/>
            </w:tcMar>
            <w:vAlign w:val="center"/>
          </w:tcPr>
          <w:p w14:paraId="63535576" w14:textId="77777777" w:rsidR="000D44D3" w:rsidRPr="001F4B17" w:rsidRDefault="000D44D3" w:rsidP="003F6C87">
            <w:pPr>
              <w:pStyle w:val="a4"/>
              <w:widowControl/>
              <w:spacing w:before="0" w:beforeAutospacing="0" w:after="125" w:afterAutospacing="0"/>
              <w:jc w:val="center"/>
            </w:pPr>
            <w:r w:rsidRPr="001F4B17">
              <w:rPr>
                <w:rFonts w:ascii="宋体" w:hAnsi="宋体" w:cs="宋体" w:hint="eastAsia"/>
                <w:sz w:val="20"/>
                <w:szCs w:val="20"/>
              </w:rPr>
              <w:t>1</w:t>
            </w:r>
          </w:p>
        </w:tc>
        <w:tc>
          <w:tcPr>
            <w:tcW w:w="5001" w:type="dxa"/>
            <w:tcMar>
              <w:top w:w="0" w:type="dxa"/>
              <w:left w:w="88" w:type="dxa"/>
              <w:bottom w:w="0" w:type="dxa"/>
              <w:right w:w="88" w:type="dxa"/>
            </w:tcMar>
            <w:vAlign w:val="center"/>
          </w:tcPr>
          <w:p w14:paraId="0F028030" w14:textId="77777777" w:rsidR="000D44D3" w:rsidRPr="001F4B17" w:rsidRDefault="000D44D3" w:rsidP="003F6C87">
            <w:pPr>
              <w:widowControl/>
              <w:jc w:val="left"/>
              <w:rPr>
                <w:rFonts w:ascii="宋体" w:hAnsi="宋体" w:cs="宋体"/>
                <w:kern w:val="0"/>
                <w:sz w:val="18"/>
                <w:szCs w:val="18"/>
              </w:rPr>
            </w:pPr>
            <w:r w:rsidRPr="001F4B17">
              <w:rPr>
                <w:rFonts w:ascii="宋体" w:hAnsi="宋体" w:cs="宋体" w:hint="eastAsia"/>
                <w:kern w:val="0"/>
                <w:sz w:val="18"/>
                <w:szCs w:val="18"/>
              </w:rPr>
              <w:t>1、Pad版视频调度控制客户端软件（APP)，属于手术示教系统的移动端控制软件，，基于IOS架构，安装在IPAD平板上，可实现对手术室中所有视频资源的进行调度管理等控制。</w:t>
            </w:r>
          </w:p>
        </w:tc>
      </w:tr>
      <w:tr w:rsidR="001F4B17" w:rsidRPr="001F4B17" w14:paraId="2841308E" w14:textId="77777777" w:rsidTr="003F6C87">
        <w:trPr>
          <w:trHeight w:val="714"/>
        </w:trPr>
        <w:tc>
          <w:tcPr>
            <w:tcW w:w="474" w:type="dxa"/>
            <w:tcMar>
              <w:top w:w="0" w:type="dxa"/>
              <w:left w:w="88" w:type="dxa"/>
              <w:bottom w:w="0" w:type="dxa"/>
              <w:right w:w="88" w:type="dxa"/>
            </w:tcMar>
            <w:vAlign w:val="center"/>
          </w:tcPr>
          <w:p w14:paraId="08534431" w14:textId="77777777" w:rsidR="000D44D3" w:rsidRPr="001F4B17" w:rsidRDefault="000D44D3" w:rsidP="003F6C87">
            <w:pPr>
              <w:pStyle w:val="a4"/>
              <w:widowControl/>
              <w:spacing w:before="0" w:beforeAutospacing="0" w:after="125" w:afterAutospacing="0"/>
              <w:rPr>
                <w:rFonts w:ascii="宋体" w:hAnsi="宋体" w:cs="宋体"/>
                <w:sz w:val="20"/>
                <w:szCs w:val="20"/>
              </w:rPr>
            </w:pPr>
            <w:r w:rsidRPr="001F4B17">
              <w:rPr>
                <w:rFonts w:ascii="宋体" w:hAnsi="宋体" w:cs="宋体" w:hint="eastAsia"/>
                <w:sz w:val="20"/>
                <w:szCs w:val="20"/>
              </w:rPr>
              <w:t>7</w:t>
            </w:r>
          </w:p>
        </w:tc>
        <w:tc>
          <w:tcPr>
            <w:tcW w:w="887" w:type="dxa"/>
            <w:tcMar>
              <w:top w:w="0" w:type="dxa"/>
              <w:left w:w="88" w:type="dxa"/>
              <w:bottom w:w="0" w:type="dxa"/>
              <w:right w:w="88" w:type="dxa"/>
            </w:tcMar>
            <w:vAlign w:val="center"/>
          </w:tcPr>
          <w:p w14:paraId="7D6BB109" w14:textId="77777777" w:rsidR="000D44D3" w:rsidRPr="001F4B17" w:rsidRDefault="000D44D3" w:rsidP="003F6C87">
            <w:pPr>
              <w:pStyle w:val="a4"/>
              <w:widowControl/>
              <w:spacing w:before="0" w:beforeAutospacing="0" w:after="125" w:afterAutospacing="0"/>
              <w:rPr>
                <w:rFonts w:ascii="宋体" w:hAnsi="宋体" w:cs="宋体"/>
                <w:sz w:val="20"/>
                <w:szCs w:val="20"/>
              </w:rPr>
            </w:pPr>
            <w:r w:rsidRPr="001F4B17">
              <w:rPr>
                <w:rFonts w:ascii="宋体" w:hAnsi="宋体" w:cs="宋体" w:hint="eastAsia"/>
                <w:sz w:val="20"/>
                <w:szCs w:val="20"/>
              </w:rPr>
              <w:t>手术示教管理服务器</w:t>
            </w:r>
          </w:p>
        </w:tc>
        <w:tc>
          <w:tcPr>
            <w:tcW w:w="450" w:type="dxa"/>
            <w:tcMar>
              <w:top w:w="0" w:type="dxa"/>
              <w:left w:w="88" w:type="dxa"/>
              <w:bottom w:w="0" w:type="dxa"/>
              <w:right w:w="88" w:type="dxa"/>
            </w:tcMar>
            <w:vAlign w:val="center"/>
          </w:tcPr>
          <w:p w14:paraId="2773B10A" w14:textId="77777777" w:rsidR="000D44D3" w:rsidRPr="001F4B17" w:rsidRDefault="000D44D3" w:rsidP="003F6C87">
            <w:pPr>
              <w:pStyle w:val="a4"/>
              <w:widowControl/>
              <w:spacing w:before="0" w:beforeAutospacing="0" w:after="125" w:afterAutospacing="0"/>
              <w:rPr>
                <w:rFonts w:ascii="宋体" w:hAnsi="宋体" w:cs="宋体"/>
                <w:sz w:val="20"/>
                <w:szCs w:val="20"/>
              </w:rPr>
            </w:pPr>
            <w:r w:rsidRPr="001F4B17">
              <w:rPr>
                <w:rFonts w:ascii="宋体" w:hAnsi="宋体" w:cs="宋体" w:hint="eastAsia"/>
                <w:sz w:val="20"/>
                <w:szCs w:val="20"/>
              </w:rPr>
              <w:t>1</w:t>
            </w:r>
          </w:p>
        </w:tc>
        <w:tc>
          <w:tcPr>
            <w:tcW w:w="5001" w:type="dxa"/>
            <w:tcMar>
              <w:top w:w="0" w:type="dxa"/>
              <w:left w:w="88" w:type="dxa"/>
              <w:bottom w:w="0" w:type="dxa"/>
              <w:right w:w="88" w:type="dxa"/>
            </w:tcMar>
            <w:vAlign w:val="center"/>
          </w:tcPr>
          <w:p w14:paraId="1C5B8F65" w14:textId="77777777" w:rsidR="000D44D3" w:rsidRPr="001F4B17" w:rsidRDefault="000D44D3" w:rsidP="003F6C87">
            <w:pPr>
              <w:widowControl/>
              <w:jc w:val="left"/>
              <w:rPr>
                <w:rFonts w:ascii="宋体" w:hAnsi="宋体" w:cs="宋体"/>
                <w:kern w:val="0"/>
                <w:sz w:val="18"/>
                <w:szCs w:val="18"/>
              </w:rPr>
            </w:pPr>
            <w:r w:rsidRPr="001F4B17">
              <w:rPr>
                <w:rFonts w:ascii="宋体" w:hAnsi="宋体" w:cs="宋体" w:hint="eastAsia"/>
                <w:kern w:val="0"/>
                <w:sz w:val="18"/>
                <w:szCs w:val="18"/>
              </w:rPr>
              <w:t>1、手术示教管理服务器，为手术室手术示教资源、示教室展示提供不同资源，须提供B/S、移动APP控制方案，达到对各个手术室资源的调度控制，包括预约管理、资源管理、实时调度、用户管理、配置管理等功能。</w:t>
            </w:r>
            <w:r w:rsidRPr="001F4B17">
              <w:rPr>
                <w:rFonts w:ascii="宋体" w:hAnsi="宋体" w:cs="宋体" w:hint="eastAsia"/>
                <w:kern w:val="0"/>
                <w:sz w:val="18"/>
                <w:szCs w:val="18"/>
              </w:rPr>
              <w:br/>
              <w:t>2、必须提供双千兆以太网口，可跨接多个网段，支持多网口技术。</w:t>
            </w:r>
            <w:r w:rsidRPr="001F4B17">
              <w:rPr>
                <w:rFonts w:ascii="宋体" w:hAnsi="宋体" w:cs="宋体" w:hint="eastAsia"/>
                <w:kern w:val="0"/>
                <w:sz w:val="18"/>
                <w:szCs w:val="18"/>
              </w:rPr>
              <w:br/>
              <w:t>3、</w:t>
            </w:r>
            <w:bookmarkStart w:id="62" w:name="OLE_LINK75"/>
            <w:bookmarkStart w:id="63" w:name="OLE_LINK76"/>
            <w:bookmarkStart w:id="64" w:name="OLE_LINK77"/>
            <w:bookmarkStart w:id="65" w:name="OLE_LINK78"/>
            <w:bookmarkStart w:id="66" w:name="OLE_LINK79"/>
            <w:r w:rsidRPr="001F4B17">
              <w:rPr>
                <w:rFonts w:ascii="宋体" w:hAnsi="宋体" w:cs="宋体" w:hint="eastAsia"/>
                <w:kern w:val="0"/>
                <w:sz w:val="18"/>
                <w:szCs w:val="18"/>
              </w:rPr>
              <w:t>支持国家自主创新具有完全自主知识产权的交换式视频通信协议</w:t>
            </w:r>
            <w:bookmarkEnd w:id="62"/>
            <w:bookmarkEnd w:id="63"/>
            <w:bookmarkEnd w:id="64"/>
            <w:bookmarkEnd w:id="65"/>
            <w:bookmarkEnd w:id="66"/>
            <w:r w:rsidRPr="001F4B17">
              <w:rPr>
                <w:rFonts w:ascii="宋体" w:hAnsi="宋体" w:cs="宋体" w:hint="eastAsia"/>
                <w:kern w:val="0"/>
                <w:sz w:val="18"/>
                <w:szCs w:val="18"/>
              </w:rPr>
              <w:t>、HTTP。</w:t>
            </w:r>
            <w:r w:rsidRPr="001F4B17">
              <w:rPr>
                <w:rFonts w:ascii="宋体" w:hAnsi="宋体" w:cs="宋体" w:hint="eastAsia"/>
                <w:kern w:val="0"/>
                <w:sz w:val="18"/>
                <w:szCs w:val="18"/>
              </w:rPr>
              <w:br/>
              <w:t>4、视频编码：H.264BP、H.264MP、H.264HP。</w:t>
            </w:r>
            <w:r w:rsidRPr="001F4B17">
              <w:rPr>
                <w:rFonts w:ascii="宋体" w:hAnsi="宋体" w:cs="宋体" w:hint="eastAsia"/>
                <w:kern w:val="0"/>
                <w:sz w:val="18"/>
                <w:szCs w:val="18"/>
              </w:rPr>
              <w:br/>
              <w:t>5、音频编码：G.711、AAC。</w:t>
            </w:r>
          </w:p>
          <w:p w14:paraId="7F98E975" w14:textId="77777777" w:rsidR="000D44D3" w:rsidRPr="001F4B17" w:rsidRDefault="000D44D3" w:rsidP="003F6C87">
            <w:pPr>
              <w:widowControl/>
              <w:jc w:val="left"/>
              <w:rPr>
                <w:rFonts w:ascii="宋体" w:hAnsi="宋体" w:cs="宋体"/>
                <w:sz w:val="20"/>
                <w:szCs w:val="20"/>
              </w:rPr>
            </w:pPr>
            <w:r w:rsidRPr="001F4B17">
              <w:rPr>
                <w:rFonts w:ascii="宋体" w:hAnsi="宋体" w:cs="宋体"/>
                <w:sz w:val="20"/>
                <w:szCs w:val="20"/>
              </w:rPr>
              <w:lastRenderedPageBreak/>
              <w:t>6</w:t>
            </w:r>
            <w:r w:rsidRPr="001F4B17">
              <w:rPr>
                <w:rFonts w:ascii="宋体" w:hAnsi="宋体" w:cs="宋体" w:hint="eastAsia"/>
                <w:sz w:val="20"/>
                <w:szCs w:val="20"/>
              </w:rPr>
              <w:t>、须提供满足上述参数的证明材料</w:t>
            </w:r>
            <w:bookmarkStart w:id="67" w:name="OLE_LINK73"/>
            <w:bookmarkStart w:id="68" w:name="OLE_LINK74"/>
            <w:r w:rsidRPr="001F4B17">
              <w:rPr>
                <w:rFonts w:ascii="宋体" w:hAnsi="宋体" w:cs="宋体" w:hint="eastAsia"/>
                <w:sz w:val="20"/>
                <w:szCs w:val="20"/>
              </w:rPr>
              <w:t>，并加盖厂家公章。</w:t>
            </w:r>
            <w:bookmarkEnd w:id="67"/>
            <w:bookmarkEnd w:id="68"/>
          </w:p>
        </w:tc>
      </w:tr>
      <w:tr w:rsidR="001F4B17" w:rsidRPr="001F4B17" w14:paraId="1141A8B5" w14:textId="77777777" w:rsidTr="003F6C87">
        <w:trPr>
          <w:trHeight w:val="538"/>
        </w:trPr>
        <w:tc>
          <w:tcPr>
            <w:tcW w:w="6812" w:type="dxa"/>
            <w:gridSpan w:val="4"/>
            <w:shd w:val="clear" w:color="auto" w:fill="A6A6A6"/>
            <w:tcMar>
              <w:top w:w="0" w:type="dxa"/>
              <w:left w:w="88" w:type="dxa"/>
              <w:bottom w:w="0" w:type="dxa"/>
              <w:right w:w="88" w:type="dxa"/>
            </w:tcMar>
            <w:vAlign w:val="center"/>
          </w:tcPr>
          <w:p w14:paraId="67F08596" w14:textId="77777777" w:rsidR="000D44D3" w:rsidRPr="001F4B17" w:rsidRDefault="000D44D3" w:rsidP="003F6C87">
            <w:pPr>
              <w:pStyle w:val="a4"/>
              <w:widowControl/>
              <w:spacing w:before="0" w:beforeAutospacing="0" w:after="125" w:afterAutospacing="0"/>
              <w:jc w:val="center"/>
            </w:pPr>
            <w:bookmarkStart w:id="69" w:name="OLE_LINK15"/>
            <w:bookmarkStart w:id="70" w:name="OLE_LINK16"/>
            <w:bookmarkStart w:id="71" w:name="OLE_LINK17"/>
            <w:bookmarkStart w:id="72" w:name="OLE_LINK18"/>
            <w:r w:rsidRPr="001F4B17">
              <w:rPr>
                <w:rFonts w:ascii="宋体" w:hAnsi="宋体" w:cs="宋体" w:hint="eastAsia"/>
                <w:sz w:val="20"/>
                <w:szCs w:val="20"/>
              </w:rPr>
              <w:lastRenderedPageBreak/>
              <w:t>远程医疗录播系统设备部署（部署在厦门市第三医院机房）</w:t>
            </w:r>
            <w:bookmarkEnd w:id="69"/>
            <w:bookmarkEnd w:id="70"/>
            <w:bookmarkEnd w:id="71"/>
            <w:bookmarkEnd w:id="72"/>
          </w:p>
        </w:tc>
      </w:tr>
      <w:tr w:rsidR="001F4B17" w:rsidRPr="001F4B17" w14:paraId="3B4C337D" w14:textId="77777777" w:rsidTr="003F6C87">
        <w:trPr>
          <w:trHeight w:val="1440"/>
        </w:trPr>
        <w:tc>
          <w:tcPr>
            <w:tcW w:w="474" w:type="dxa"/>
            <w:tcMar>
              <w:top w:w="0" w:type="dxa"/>
              <w:left w:w="88" w:type="dxa"/>
              <w:bottom w:w="0" w:type="dxa"/>
              <w:right w:w="88" w:type="dxa"/>
            </w:tcMar>
            <w:vAlign w:val="center"/>
          </w:tcPr>
          <w:p w14:paraId="1EF1D9BC" w14:textId="77777777" w:rsidR="000D44D3" w:rsidRPr="001F4B17" w:rsidRDefault="000D44D3" w:rsidP="003F6C87">
            <w:pPr>
              <w:pStyle w:val="a4"/>
              <w:widowControl/>
              <w:spacing w:before="0" w:beforeAutospacing="0" w:after="125" w:afterAutospacing="0"/>
              <w:jc w:val="center"/>
            </w:pPr>
            <w:r w:rsidRPr="001F4B17">
              <w:rPr>
                <w:rFonts w:ascii="宋体" w:hAnsi="宋体" w:cs="宋体" w:hint="eastAsia"/>
                <w:sz w:val="20"/>
                <w:szCs w:val="20"/>
              </w:rPr>
              <w:t>7</w:t>
            </w:r>
          </w:p>
        </w:tc>
        <w:tc>
          <w:tcPr>
            <w:tcW w:w="887" w:type="dxa"/>
            <w:tcMar>
              <w:top w:w="0" w:type="dxa"/>
              <w:left w:w="88" w:type="dxa"/>
              <w:bottom w:w="0" w:type="dxa"/>
              <w:right w:w="88" w:type="dxa"/>
            </w:tcMar>
            <w:vAlign w:val="center"/>
          </w:tcPr>
          <w:p w14:paraId="3F3ABAB1"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多媒体网络录播平台服务系统</w:t>
            </w:r>
          </w:p>
        </w:tc>
        <w:tc>
          <w:tcPr>
            <w:tcW w:w="450" w:type="dxa"/>
            <w:tcMar>
              <w:top w:w="0" w:type="dxa"/>
              <w:left w:w="88" w:type="dxa"/>
              <w:bottom w:w="0" w:type="dxa"/>
              <w:right w:w="88" w:type="dxa"/>
            </w:tcMar>
            <w:vAlign w:val="center"/>
          </w:tcPr>
          <w:p w14:paraId="4B18F762" w14:textId="77777777" w:rsidR="000D44D3" w:rsidRPr="001F4B17" w:rsidRDefault="000D44D3" w:rsidP="003F6C87">
            <w:pPr>
              <w:pStyle w:val="a4"/>
              <w:widowControl/>
              <w:spacing w:before="0" w:beforeAutospacing="0" w:after="125" w:afterAutospacing="0"/>
              <w:jc w:val="center"/>
            </w:pPr>
            <w:r w:rsidRPr="001F4B17">
              <w:rPr>
                <w:rFonts w:ascii="宋体" w:hAnsi="宋体" w:cs="宋体" w:hint="eastAsia"/>
                <w:sz w:val="20"/>
                <w:szCs w:val="20"/>
              </w:rPr>
              <w:t>1</w:t>
            </w:r>
          </w:p>
        </w:tc>
        <w:tc>
          <w:tcPr>
            <w:tcW w:w="5001" w:type="dxa"/>
            <w:tcMar>
              <w:top w:w="0" w:type="dxa"/>
              <w:left w:w="88" w:type="dxa"/>
              <w:bottom w:w="0" w:type="dxa"/>
              <w:right w:w="88" w:type="dxa"/>
            </w:tcMar>
            <w:vAlign w:val="center"/>
          </w:tcPr>
          <w:p w14:paraId="17D757B3"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1. 为保障系统兼容性、安全性，发挥系统最佳性能，应与会议融合调度软件系统为同一品 牌，可实现统一会议管理及会议控制。</w:t>
            </w:r>
            <w:r w:rsidRPr="001F4B17">
              <w:rPr>
                <w:rFonts w:ascii="宋体" w:hAnsi="宋体" w:cs="宋体" w:hint="eastAsia"/>
                <w:sz w:val="20"/>
                <w:szCs w:val="20"/>
              </w:rPr>
              <w:br/>
              <w:t>2. 提供双千兆以太网口，支持多网口技术。</w:t>
            </w:r>
            <w:r w:rsidRPr="001F4B17">
              <w:rPr>
                <w:rFonts w:ascii="宋体" w:hAnsi="宋体" w:cs="宋体" w:hint="eastAsia"/>
                <w:sz w:val="20"/>
                <w:szCs w:val="20"/>
              </w:rPr>
              <w:br/>
              <w:t>3. 录制带宽：512Kbps-8Mbps。</w:t>
            </w:r>
            <w:r w:rsidRPr="001F4B17">
              <w:rPr>
                <w:rFonts w:ascii="宋体" w:hAnsi="宋体" w:cs="宋体" w:hint="eastAsia"/>
                <w:sz w:val="20"/>
                <w:szCs w:val="20"/>
              </w:rPr>
              <w:br/>
              <w:t>4. 电源配置：不少于2个热拔冗余风扇模块；</w:t>
            </w:r>
            <w:r w:rsidRPr="001F4B17">
              <w:rPr>
                <w:rFonts w:ascii="宋体" w:hAnsi="宋体" w:cs="宋体" w:hint="eastAsia"/>
                <w:sz w:val="20"/>
                <w:szCs w:val="20"/>
              </w:rPr>
              <w:br/>
              <w:t>5. 视频编码：H.264BP、H.264MP、H.264HP。</w:t>
            </w:r>
            <w:r w:rsidRPr="001F4B17">
              <w:rPr>
                <w:rFonts w:ascii="宋体" w:hAnsi="宋体" w:cs="宋体" w:hint="eastAsia"/>
                <w:sz w:val="20"/>
                <w:szCs w:val="20"/>
              </w:rPr>
              <w:br/>
              <w:t>6. 音频编码：G.711、AAC。</w:t>
            </w:r>
            <w:r w:rsidRPr="001F4B17">
              <w:rPr>
                <w:rFonts w:ascii="宋体" w:hAnsi="宋体" w:cs="宋体" w:hint="eastAsia"/>
                <w:sz w:val="20"/>
                <w:szCs w:val="20"/>
              </w:rPr>
              <w:br/>
              <w:t>7</w:t>
            </w:r>
            <w:bookmarkStart w:id="73" w:name="OLE_LINK105"/>
            <w:bookmarkStart w:id="74" w:name="OLE_LINK106"/>
            <w:r w:rsidRPr="001F4B17">
              <w:rPr>
                <w:rFonts w:ascii="宋体" w:hAnsi="宋体" w:cs="宋体" w:hint="eastAsia"/>
                <w:sz w:val="20"/>
                <w:szCs w:val="20"/>
              </w:rPr>
              <w:t>. 视频分辨率：CIF、4CIF、720P、1080P等，辅流最高可达1080P</w:t>
            </w:r>
            <w:r w:rsidRPr="001F4B17">
              <w:rPr>
                <w:rFonts w:ascii="宋体" w:hAnsi="宋体" w:cs="宋体" w:hint="eastAsia"/>
                <w:sz w:val="20"/>
                <w:szCs w:val="20"/>
              </w:rPr>
              <w:br/>
              <w:t>8. 支持数字录制，同时也支持通过添加其他辅助设备，来支持模拟信号的录制方式。</w:t>
            </w:r>
            <w:r w:rsidRPr="001F4B17">
              <w:rPr>
                <w:rFonts w:ascii="宋体" w:hAnsi="宋体" w:cs="宋体" w:hint="eastAsia"/>
                <w:sz w:val="20"/>
                <w:szCs w:val="20"/>
              </w:rPr>
              <w:br/>
              <w:t>9. 录制文件格式为标准FLV文件。</w:t>
            </w:r>
            <w:bookmarkEnd w:id="73"/>
            <w:bookmarkEnd w:id="74"/>
            <w:r w:rsidRPr="001F4B17">
              <w:rPr>
                <w:rFonts w:ascii="宋体" w:hAnsi="宋体" w:cs="宋体" w:hint="eastAsia"/>
                <w:sz w:val="20"/>
                <w:szCs w:val="20"/>
              </w:rPr>
              <w:br/>
              <w:t>10. 支持单码流源码录制、单码流转码录制及双码流并行录制。</w:t>
            </w:r>
            <w:r w:rsidRPr="001F4B17">
              <w:rPr>
                <w:rFonts w:ascii="宋体" w:hAnsi="宋体" w:cs="宋体" w:hint="eastAsia"/>
                <w:sz w:val="20"/>
                <w:szCs w:val="20"/>
              </w:rPr>
              <w:br/>
              <w:t>11. 并发录制的视频路数不少于20路。</w:t>
            </w:r>
            <w:r w:rsidRPr="001F4B17">
              <w:rPr>
                <w:rFonts w:ascii="宋体" w:hAnsi="宋体" w:cs="宋体" w:hint="eastAsia"/>
                <w:sz w:val="20"/>
                <w:szCs w:val="20"/>
              </w:rPr>
              <w:br/>
              <w:t>12. 支持手动、自动、定时等多种录制方式。</w:t>
            </w:r>
            <w:r w:rsidRPr="001F4B17">
              <w:rPr>
                <w:rFonts w:ascii="宋体" w:hAnsi="宋体" w:cs="宋体" w:hint="eastAsia"/>
                <w:sz w:val="20"/>
                <w:szCs w:val="20"/>
              </w:rPr>
              <w:br/>
              <w:t>13. 需支持选择性存储模式（视频会议的录制模式）和实时录制模式（视频监控24小时录制模式）。</w:t>
            </w:r>
            <w:r w:rsidRPr="001F4B17">
              <w:rPr>
                <w:rFonts w:ascii="宋体" w:hAnsi="宋体" w:cs="宋体" w:hint="eastAsia"/>
                <w:sz w:val="20"/>
                <w:szCs w:val="20"/>
              </w:rPr>
              <w:br/>
              <w:t>14. 录制集群扩展灵活，支持系统在线扩展。</w:t>
            </w:r>
            <w:r w:rsidRPr="001F4B17">
              <w:rPr>
                <w:rFonts w:ascii="宋体" w:hAnsi="宋体" w:cs="宋体" w:hint="eastAsia"/>
                <w:sz w:val="20"/>
                <w:szCs w:val="20"/>
              </w:rPr>
              <w:br/>
              <w:t>15. 一键式录制，操作简便使用灵活。</w:t>
            </w:r>
            <w:r w:rsidRPr="001F4B17">
              <w:rPr>
                <w:rFonts w:ascii="宋体" w:hAnsi="宋体" w:cs="宋体" w:hint="eastAsia"/>
                <w:sz w:val="20"/>
                <w:szCs w:val="20"/>
              </w:rPr>
              <w:br/>
              <w:t>16. 支持多用户并行播放同一文件。</w:t>
            </w:r>
            <w:r w:rsidRPr="001F4B17">
              <w:rPr>
                <w:rFonts w:ascii="宋体" w:hAnsi="宋体" w:cs="宋体" w:hint="eastAsia"/>
                <w:sz w:val="20"/>
                <w:szCs w:val="20"/>
              </w:rPr>
              <w:br/>
              <w:t>17. 同时支持播放过程中叠加水印。</w:t>
            </w:r>
            <w:r w:rsidRPr="001F4B17">
              <w:rPr>
                <w:rFonts w:ascii="宋体" w:hAnsi="宋体" w:cs="宋体" w:hint="eastAsia"/>
                <w:sz w:val="20"/>
                <w:szCs w:val="20"/>
              </w:rPr>
              <w:br/>
              <w:t>18. 本地存储硬盘不小于2T、支持不少于3个盘位的扩容。</w:t>
            </w:r>
            <w:r w:rsidRPr="001F4B17">
              <w:rPr>
                <w:rFonts w:ascii="宋体" w:hAnsi="宋体" w:cs="宋体" w:hint="eastAsia"/>
                <w:sz w:val="20"/>
                <w:szCs w:val="20"/>
              </w:rPr>
              <w:br/>
              <w:t>19. 支持全中文管理，简单便捷，易学易懂。</w:t>
            </w:r>
          </w:p>
        </w:tc>
      </w:tr>
      <w:tr w:rsidR="001F4B17" w:rsidRPr="001F4B17" w14:paraId="0047B8BE" w14:textId="77777777" w:rsidTr="003F6C87">
        <w:trPr>
          <w:trHeight w:val="1014"/>
        </w:trPr>
        <w:tc>
          <w:tcPr>
            <w:tcW w:w="474" w:type="dxa"/>
            <w:tcMar>
              <w:top w:w="0" w:type="dxa"/>
              <w:left w:w="88" w:type="dxa"/>
              <w:bottom w:w="0" w:type="dxa"/>
              <w:right w:w="88" w:type="dxa"/>
            </w:tcMar>
            <w:vAlign w:val="center"/>
          </w:tcPr>
          <w:p w14:paraId="7560047E" w14:textId="77777777" w:rsidR="000D44D3" w:rsidRPr="001F4B17" w:rsidRDefault="000D44D3" w:rsidP="003F6C87">
            <w:pPr>
              <w:pStyle w:val="a4"/>
              <w:widowControl/>
              <w:spacing w:before="0" w:beforeAutospacing="0" w:after="125" w:afterAutospacing="0"/>
              <w:jc w:val="center"/>
            </w:pPr>
            <w:r w:rsidRPr="001F4B17">
              <w:rPr>
                <w:rFonts w:ascii="宋体" w:hAnsi="宋体" w:cs="宋体" w:hint="eastAsia"/>
                <w:sz w:val="20"/>
                <w:szCs w:val="20"/>
              </w:rPr>
              <w:t>8</w:t>
            </w:r>
          </w:p>
        </w:tc>
        <w:tc>
          <w:tcPr>
            <w:tcW w:w="887" w:type="dxa"/>
            <w:tcMar>
              <w:top w:w="0" w:type="dxa"/>
              <w:left w:w="88" w:type="dxa"/>
              <w:bottom w:w="0" w:type="dxa"/>
              <w:right w:w="88" w:type="dxa"/>
            </w:tcMar>
            <w:vAlign w:val="center"/>
          </w:tcPr>
          <w:p w14:paraId="7F995DEA"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网络磁盘阵列（24盘位）</w:t>
            </w:r>
          </w:p>
        </w:tc>
        <w:tc>
          <w:tcPr>
            <w:tcW w:w="450" w:type="dxa"/>
            <w:tcMar>
              <w:top w:w="0" w:type="dxa"/>
              <w:left w:w="88" w:type="dxa"/>
              <w:bottom w:w="0" w:type="dxa"/>
              <w:right w:w="88" w:type="dxa"/>
            </w:tcMar>
            <w:vAlign w:val="center"/>
          </w:tcPr>
          <w:p w14:paraId="39B4DBDC" w14:textId="77777777" w:rsidR="000D44D3" w:rsidRPr="001F4B17" w:rsidRDefault="000D44D3" w:rsidP="003F6C87">
            <w:pPr>
              <w:pStyle w:val="a4"/>
              <w:widowControl/>
              <w:spacing w:before="0" w:beforeAutospacing="0" w:after="125" w:afterAutospacing="0"/>
              <w:jc w:val="center"/>
            </w:pPr>
            <w:r w:rsidRPr="001F4B17">
              <w:rPr>
                <w:rFonts w:ascii="宋体" w:hAnsi="宋体" w:cs="宋体" w:hint="eastAsia"/>
                <w:sz w:val="20"/>
                <w:szCs w:val="20"/>
              </w:rPr>
              <w:t>1</w:t>
            </w:r>
          </w:p>
        </w:tc>
        <w:tc>
          <w:tcPr>
            <w:tcW w:w="5001" w:type="dxa"/>
            <w:tcMar>
              <w:top w:w="0" w:type="dxa"/>
              <w:left w:w="88" w:type="dxa"/>
              <w:bottom w:w="0" w:type="dxa"/>
              <w:right w:w="88" w:type="dxa"/>
            </w:tcMar>
            <w:vAlign w:val="center"/>
          </w:tcPr>
          <w:p w14:paraId="6A635884"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网络存储磁盘阵列为24盘位高性能、高性价比大容量的网络存储阵列。将网络磁盘阵列进行集中存储。支持存储设备直连存储、存储服务器+IP SAN、存储设备附加存储（NAS）等多种存储模式。</w:t>
            </w:r>
            <w:r w:rsidRPr="001F4B17">
              <w:rPr>
                <w:rFonts w:ascii="宋体" w:hAnsi="宋体" w:cs="宋体" w:hint="eastAsia"/>
                <w:sz w:val="20"/>
                <w:szCs w:val="20"/>
              </w:rPr>
              <w:br/>
              <w:t>操作系统:嵌入式LINUX操作系统</w:t>
            </w:r>
            <w:r w:rsidRPr="001F4B17">
              <w:rPr>
                <w:rFonts w:ascii="宋体" w:hAnsi="宋体" w:cs="宋体" w:hint="eastAsia"/>
                <w:sz w:val="20"/>
                <w:szCs w:val="20"/>
              </w:rPr>
              <w:br/>
              <w:t>电源:支持1+1冗余电源（-NR/ER）/ 单电源（-NS/ES）</w:t>
            </w:r>
            <w:r w:rsidRPr="001F4B17">
              <w:rPr>
                <w:rFonts w:ascii="宋体" w:hAnsi="宋体" w:cs="宋体" w:hint="eastAsia"/>
                <w:sz w:val="20"/>
                <w:szCs w:val="20"/>
              </w:rPr>
              <w:br/>
              <w:t>主板:服务器级（支持7x24小时运行）</w:t>
            </w:r>
          </w:p>
        </w:tc>
      </w:tr>
      <w:tr w:rsidR="001F4B17" w:rsidRPr="001F4B17" w14:paraId="4959C54E" w14:textId="77777777" w:rsidTr="003F6C87">
        <w:trPr>
          <w:trHeight w:val="401"/>
        </w:trPr>
        <w:tc>
          <w:tcPr>
            <w:tcW w:w="474" w:type="dxa"/>
            <w:tcMar>
              <w:top w:w="0" w:type="dxa"/>
              <w:left w:w="88" w:type="dxa"/>
              <w:bottom w:w="0" w:type="dxa"/>
              <w:right w:w="88" w:type="dxa"/>
            </w:tcMar>
            <w:vAlign w:val="center"/>
          </w:tcPr>
          <w:p w14:paraId="5A86FD01" w14:textId="77777777" w:rsidR="000D44D3" w:rsidRPr="001F4B17" w:rsidRDefault="000D44D3" w:rsidP="003F6C87">
            <w:pPr>
              <w:pStyle w:val="a4"/>
              <w:widowControl/>
              <w:spacing w:before="0" w:beforeAutospacing="0" w:after="125" w:afterAutospacing="0"/>
              <w:jc w:val="center"/>
            </w:pPr>
            <w:r w:rsidRPr="001F4B17">
              <w:rPr>
                <w:rFonts w:ascii="宋体" w:hAnsi="宋体" w:cs="宋体" w:hint="eastAsia"/>
                <w:sz w:val="20"/>
                <w:szCs w:val="20"/>
              </w:rPr>
              <w:t>9</w:t>
            </w:r>
          </w:p>
        </w:tc>
        <w:tc>
          <w:tcPr>
            <w:tcW w:w="887" w:type="dxa"/>
            <w:tcMar>
              <w:top w:w="0" w:type="dxa"/>
              <w:left w:w="88" w:type="dxa"/>
              <w:bottom w:w="0" w:type="dxa"/>
              <w:right w:w="88" w:type="dxa"/>
            </w:tcMar>
            <w:vAlign w:val="center"/>
          </w:tcPr>
          <w:p w14:paraId="07A5011C"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汇聚交换机</w:t>
            </w:r>
          </w:p>
        </w:tc>
        <w:tc>
          <w:tcPr>
            <w:tcW w:w="450" w:type="dxa"/>
            <w:tcMar>
              <w:top w:w="0" w:type="dxa"/>
              <w:left w:w="88" w:type="dxa"/>
              <w:bottom w:w="0" w:type="dxa"/>
              <w:right w:w="88" w:type="dxa"/>
            </w:tcMar>
            <w:vAlign w:val="center"/>
          </w:tcPr>
          <w:p w14:paraId="602846B1" w14:textId="77777777" w:rsidR="000D44D3" w:rsidRPr="001F4B17" w:rsidRDefault="000D44D3" w:rsidP="003F6C87">
            <w:pPr>
              <w:pStyle w:val="a4"/>
              <w:widowControl/>
              <w:spacing w:before="0" w:beforeAutospacing="0" w:after="125" w:afterAutospacing="0"/>
              <w:jc w:val="center"/>
            </w:pPr>
            <w:r w:rsidRPr="001F4B17">
              <w:rPr>
                <w:rFonts w:ascii="宋体" w:hAnsi="宋体" w:cs="宋体" w:hint="eastAsia"/>
                <w:sz w:val="20"/>
                <w:szCs w:val="20"/>
              </w:rPr>
              <w:t>1</w:t>
            </w:r>
          </w:p>
        </w:tc>
        <w:tc>
          <w:tcPr>
            <w:tcW w:w="5001" w:type="dxa"/>
            <w:tcMar>
              <w:top w:w="0" w:type="dxa"/>
              <w:left w:w="88" w:type="dxa"/>
              <w:bottom w:w="0" w:type="dxa"/>
              <w:right w:w="88" w:type="dxa"/>
            </w:tcMar>
            <w:vAlign w:val="center"/>
          </w:tcPr>
          <w:p w14:paraId="042CE4FF"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1. 双引擎双电源的千兆交换机，背板带宽(Gbps)≥1000Gbps。</w:t>
            </w:r>
            <w:r w:rsidRPr="001F4B17">
              <w:rPr>
                <w:rFonts w:ascii="宋体" w:hAnsi="宋体" w:cs="宋体" w:hint="eastAsia"/>
                <w:sz w:val="20"/>
                <w:szCs w:val="20"/>
              </w:rPr>
              <w:br/>
              <w:t>2. 包转发率≥274Mpps，支持5个模块化插槽，支持</w:t>
            </w:r>
            <w:proofErr w:type="spellStart"/>
            <w:r w:rsidRPr="001F4B17">
              <w:rPr>
                <w:rFonts w:ascii="宋体" w:hAnsi="宋体" w:cs="宋体" w:hint="eastAsia"/>
                <w:sz w:val="20"/>
                <w:szCs w:val="20"/>
              </w:rPr>
              <w:t>FTP,TFTP,Xmodem</w:t>
            </w:r>
            <w:proofErr w:type="spellEnd"/>
            <w:r w:rsidRPr="001F4B17">
              <w:rPr>
                <w:rFonts w:ascii="宋体" w:hAnsi="宋体" w:cs="宋体" w:hint="eastAsia"/>
                <w:sz w:val="20"/>
                <w:szCs w:val="20"/>
              </w:rPr>
              <w:t>;支持SNMPv1/v2/v3,支持</w:t>
            </w:r>
            <w:proofErr w:type="spellStart"/>
            <w:r w:rsidRPr="001F4B17">
              <w:rPr>
                <w:rFonts w:ascii="宋体" w:hAnsi="宋体" w:cs="宋体" w:hint="eastAsia"/>
                <w:sz w:val="20"/>
                <w:szCs w:val="20"/>
              </w:rPr>
              <w:t>sFlow</w:t>
            </w:r>
            <w:proofErr w:type="spellEnd"/>
            <w:r w:rsidRPr="001F4B17">
              <w:rPr>
                <w:rFonts w:ascii="宋体" w:hAnsi="宋体" w:cs="宋体" w:hint="eastAsia"/>
                <w:sz w:val="20"/>
                <w:szCs w:val="20"/>
              </w:rPr>
              <w:t>流量统计,支持RMON,支持NTP时钟。</w:t>
            </w:r>
            <w:r w:rsidRPr="001F4B17">
              <w:rPr>
                <w:rFonts w:ascii="宋体" w:hAnsi="宋体" w:cs="宋体" w:hint="eastAsia"/>
                <w:sz w:val="20"/>
                <w:szCs w:val="20"/>
              </w:rPr>
              <w:br/>
            </w:r>
            <w:r w:rsidRPr="001F4B17">
              <w:rPr>
                <w:rFonts w:ascii="宋体" w:hAnsi="宋体" w:cs="宋体" w:hint="eastAsia"/>
                <w:sz w:val="20"/>
                <w:szCs w:val="20"/>
              </w:rPr>
              <w:lastRenderedPageBreak/>
              <w:t>3. 支持跨板端口/流镜像。</w:t>
            </w:r>
            <w:r w:rsidRPr="001F4B17">
              <w:rPr>
                <w:rFonts w:ascii="宋体" w:hAnsi="宋体" w:cs="宋体" w:hint="eastAsia"/>
                <w:sz w:val="20"/>
                <w:szCs w:val="20"/>
              </w:rPr>
              <w:br/>
              <w:t>4. 支持IRF2软件虚拟化技术，能提供2-4台主机的协同工作、统一管理和不间断维护功能。支持IPv4/IPv6双协议栈,支持多种隧道技术，支持IPv4/IPv6的组播技术。采用分布式体系架构，实现IPv4/IPv6业务的线速无阻塞转发。并且产品已经通过了信息产业部的IPv6入网认证和IPv6 Ready第二阶段认证，是成熟商用的IPv6产品。</w:t>
            </w:r>
            <w:r w:rsidRPr="001F4B17">
              <w:rPr>
                <w:rFonts w:ascii="宋体" w:hAnsi="宋体" w:cs="宋体" w:hint="eastAsia"/>
                <w:sz w:val="20"/>
                <w:szCs w:val="20"/>
              </w:rPr>
              <w:br/>
              <w:t>5. 集成的无线控制模块提供丰富的业务能力，包括精细的用户控制管理、完善的RF管理及安全机制、快速漫游、超强的QoS和对IPv6的支持等；无线控制模块通过与安全策略服务器的联动，实现对无线接入用户的端点准入防御，提高了整网的安全性。</w:t>
            </w:r>
            <w:r w:rsidRPr="001F4B17">
              <w:rPr>
                <w:rFonts w:ascii="宋体" w:hAnsi="宋体" w:cs="宋体" w:hint="eastAsia"/>
                <w:sz w:val="20"/>
                <w:szCs w:val="20"/>
              </w:rPr>
              <w:br/>
              <w:t>6. 提供完善的安全防护机制，可从控制、管理、转发三平面全面保障网络的安全</w:t>
            </w:r>
          </w:p>
        </w:tc>
      </w:tr>
      <w:tr w:rsidR="001F4B17" w:rsidRPr="001F4B17" w14:paraId="71B0F025" w14:textId="77777777" w:rsidTr="003F6C87">
        <w:trPr>
          <w:trHeight w:val="589"/>
        </w:trPr>
        <w:tc>
          <w:tcPr>
            <w:tcW w:w="6812" w:type="dxa"/>
            <w:gridSpan w:val="4"/>
            <w:shd w:val="clear" w:color="auto" w:fill="A6A6A6"/>
            <w:tcMar>
              <w:top w:w="0" w:type="dxa"/>
              <w:left w:w="88" w:type="dxa"/>
              <w:bottom w:w="0" w:type="dxa"/>
              <w:right w:w="88" w:type="dxa"/>
            </w:tcMar>
            <w:vAlign w:val="center"/>
          </w:tcPr>
          <w:p w14:paraId="13F323CB" w14:textId="77777777" w:rsidR="000D44D3" w:rsidRPr="001F4B17" w:rsidRDefault="000D44D3" w:rsidP="003F6C87">
            <w:pPr>
              <w:pStyle w:val="a4"/>
              <w:widowControl/>
              <w:spacing w:before="0" w:beforeAutospacing="0" w:after="125" w:afterAutospacing="0"/>
              <w:jc w:val="center"/>
            </w:pPr>
            <w:bookmarkStart w:id="75" w:name="OLE_LINK21"/>
            <w:bookmarkStart w:id="76" w:name="OLE_LINK22"/>
            <w:r w:rsidRPr="001F4B17">
              <w:rPr>
                <w:rFonts w:ascii="宋体" w:hAnsi="宋体" w:cs="宋体" w:hint="eastAsia"/>
                <w:sz w:val="20"/>
                <w:szCs w:val="20"/>
              </w:rPr>
              <w:lastRenderedPageBreak/>
              <w:t>基层卫生院及卫生所设备部署</w:t>
            </w:r>
            <w:bookmarkEnd w:id="75"/>
            <w:bookmarkEnd w:id="76"/>
          </w:p>
        </w:tc>
      </w:tr>
      <w:tr w:rsidR="001F4B17" w:rsidRPr="001F4B17" w14:paraId="703D0E79" w14:textId="77777777" w:rsidTr="003F6C87">
        <w:trPr>
          <w:trHeight w:val="864"/>
        </w:trPr>
        <w:tc>
          <w:tcPr>
            <w:tcW w:w="474" w:type="dxa"/>
            <w:tcMar>
              <w:top w:w="0" w:type="dxa"/>
              <w:left w:w="88" w:type="dxa"/>
              <w:bottom w:w="0" w:type="dxa"/>
              <w:right w:w="88" w:type="dxa"/>
            </w:tcMar>
            <w:vAlign w:val="center"/>
          </w:tcPr>
          <w:p w14:paraId="2BF9ADA2" w14:textId="77777777" w:rsidR="000D44D3" w:rsidRPr="001F4B17" w:rsidRDefault="000D44D3" w:rsidP="003F6C87">
            <w:pPr>
              <w:pStyle w:val="a4"/>
              <w:widowControl/>
              <w:spacing w:before="0" w:beforeAutospacing="0" w:after="125" w:afterAutospacing="0"/>
              <w:jc w:val="center"/>
            </w:pPr>
            <w:r w:rsidRPr="001F4B17">
              <w:rPr>
                <w:rFonts w:ascii="宋体" w:hAnsi="宋体" w:cs="宋体" w:hint="eastAsia"/>
                <w:sz w:val="20"/>
                <w:szCs w:val="20"/>
              </w:rPr>
              <w:t>10</w:t>
            </w:r>
          </w:p>
        </w:tc>
        <w:tc>
          <w:tcPr>
            <w:tcW w:w="887" w:type="dxa"/>
            <w:tcMar>
              <w:top w:w="0" w:type="dxa"/>
              <w:left w:w="88" w:type="dxa"/>
              <w:bottom w:w="0" w:type="dxa"/>
              <w:right w:w="88" w:type="dxa"/>
            </w:tcMar>
            <w:vAlign w:val="center"/>
          </w:tcPr>
          <w:p w14:paraId="2486F2CD" w14:textId="77777777" w:rsidR="000D44D3" w:rsidRPr="001F4B17" w:rsidRDefault="000D44D3" w:rsidP="003F6C87">
            <w:pPr>
              <w:pStyle w:val="a4"/>
              <w:widowControl/>
              <w:spacing w:before="0" w:beforeAutospacing="0" w:after="125" w:afterAutospacing="0"/>
            </w:pPr>
            <w:bookmarkStart w:id="77" w:name="OLE_LINK107"/>
            <w:bookmarkStart w:id="78" w:name="OLE_LINK108"/>
            <w:r w:rsidRPr="001F4B17">
              <w:rPr>
                <w:rFonts w:ascii="宋体" w:hAnsi="宋体" w:cs="宋体" w:hint="eastAsia"/>
                <w:sz w:val="20"/>
                <w:szCs w:val="20"/>
              </w:rPr>
              <w:t>一体式视频会议终端</w:t>
            </w:r>
            <w:bookmarkEnd w:id="77"/>
            <w:bookmarkEnd w:id="78"/>
          </w:p>
        </w:tc>
        <w:tc>
          <w:tcPr>
            <w:tcW w:w="450" w:type="dxa"/>
            <w:tcMar>
              <w:top w:w="0" w:type="dxa"/>
              <w:left w:w="88" w:type="dxa"/>
              <w:bottom w:w="0" w:type="dxa"/>
              <w:right w:w="88" w:type="dxa"/>
            </w:tcMar>
            <w:vAlign w:val="center"/>
          </w:tcPr>
          <w:p w14:paraId="681D58DE" w14:textId="77777777" w:rsidR="000D44D3" w:rsidRPr="001F4B17" w:rsidRDefault="000D44D3" w:rsidP="003F6C87">
            <w:pPr>
              <w:pStyle w:val="a4"/>
              <w:widowControl/>
              <w:spacing w:before="0" w:beforeAutospacing="0" w:after="125" w:afterAutospacing="0"/>
              <w:jc w:val="center"/>
            </w:pPr>
            <w:r w:rsidRPr="001F4B17">
              <w:rPr>
                <w:rFonts w:ascii="宋体" w:hAnsi="宋体" w:cs="宋体" w:hint="eastAsia"/>
                <w:sz w:val="20"/>
                <w:szCs w:val="20"/>
              </w:rPr>
              <w:t>22</w:t>
            </w:r>
          </w:p>
        </w:tc>
        <w:tc>
          <w:tcPr>
            <w:tcW w:w="5001" w:type="dxa"/>
            <w:tcMar>
              <w:top w:w="0" w:type="dxa"/>
              <w:left w:w="88" w:type="dxa"/>
              <w:bottom w:w="0" w:type="dxa"/>
              <w:right w:w="88" w:type="dxa"/>
            </w:tcMar>
            <w:vAlign w:val="center"/>
          </w:tcPr>
          <w:p w14:paraId="48E737E8"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2"/>
              </w:rPr>
              <w:t>▲</w:t>
            </w:r>
            <w:r w:rsidRPr="001F4B17">
              <w:rPr>
                <w:rFonts w:ascii="宋体" w:hAnsi="宋体" w:cs="宋体" w:hint="eastAsia"/>
                <w:sz w:val="20"/>
                <w:szCs w:val="20"/>
              </w:rPr>
              <w:t>1、所投产品可与现有省卫计系统远程医疗视频平台服务器进行数字级联、可接入厦门市卫计局远程医疗系统的核心视频平台服务器以及福建省卫计委“县域医学影像”远程视频系统，可实现统一会议管理及会议控制，投标人须提供针对此项的承诺函，并加盖厂家公章。</w:t>
            </w:r>
          </w:p>
          <w:p w14:paraId="69589167" w14:textId="77777777" w:rsidR="000D44D3" w:rsidRPr="001F4B17" w:rsidRDefault="000D44D3" w:rsidP="003F6C87">
            <w:pPr>
              <w:widowControl/>
              <w:jc w:val="left"/>
              <w:rPr>
                <w:rFonts w:ascii="宋体" w:hAnsi="宋体" w:cs="宋体"/>
                <w:sz w:val="20"/>
                <w:szCs w:val="20"/>
              </w:rPr>
            </w:pPr>
            <w:r w:rsidRPr="001F4B17">
              <w:rPr>
                <w:rFonts w:ascii="宋体" w:hAnsi="宋体" w:cs="宋体" w:hint="eastAsia"/>
                <w:sz w:val="20"/>
                <w:szCs w:val="20"/>
              </w:rPr>
              <w:t>2、</w:t>
            </w:r>
            <w:r w:rsidRPr="001F4B17">
              <w:rPr>
                <w:rFonts w:ascii="宋体" w:hAnsi="宋体" w:cs="宋体" w:hint="eastAsia"/>
                <w:kern w:val="0"/>
                <w:sz w:val="18"/>
                <w:szCs w:val="18"/>
              </w:rPr>
              <w:t>支持国家自主创新具有完全自主知识产权的交换式视频通信协议</w:t>
            </w:r>
            <w:r w:rsidRPr="001F4B17">
              <w:rPr>
                <w:rFonts w:ascii="宋体" w:hAnsi="宋体" w:cs="宋体" w:hint="eastAsia"/>
                <w:sz w:val="18"/>
                <w:szCs w:val="18"/>
              </w:rPr>
              <w:t>（视联网协议）</w:t>
            </w:r>
            <w:r w:rsidRPr="001F4B17">
              <w:rPr>
                <w:rFonts w:ascii="宋体" w:hAnsi="宋体" w:cs="宋体" w:hint="eastAsia"/>
                <w:sz w:val="20"/>
                <w:szCs w:val="20"/>
              </w:rPr>
              <w:t>，可兼容H.323协议及SIP协议。</w:t>
            </w:r>
            <w:r w:rsidRPr="001F4B17">
              <w:rPr>
                <w:rFonts w:ascii="宋体" w:hAnsi="宋体" w:cs="宋体" w:hint="eastAsia"/>
                <w:sz w:val="20"/>
                <w:szCs w:val="20"/>
              </w:rPr>
              <w:br/>
              <w:t>3、</w:t>
            </w:r>
            <w:bookmarkStart w:id="79" w:name="OLE_LINK137"/>
            <w:bookmarkStart w:id="80" w:name="OLE_LINK138"/>
            <w:r w:rsidRPr="001F4B17">
              <w:rPr>
                <w:rFonts w:ascii="宋体" w:hAnsi="宋体" w:cs="宋体" w:hint="eastAsia"/>
                <w:sz w:val="20"/>
                <w:szCs w:val="20"/>
              </w:rPr>
              <w:t>高清视频终端与云台摄像机一体化，采用嵌入式操作系统，非Windows系统、非PC架构、非工控机架构。</w:t>
            </w:r>
            <w:bookmarkEnd w:id="79"/>
            <w:bookmarkEnd w:id="80"/>
            <w:r w:rsidRPr="001F4B17">
              <w:rPr>
                <w:rFonts w:ascii="宋体" w:hAnsi="宋体" w:cs="宋体" w:hint="eastAsia"/>
                <w:sz w:val="20"/>
                <w:szCs w:val="20"/>
              </w:rPr>
              <w:br/>
              <w:t>4.视频输出制式：4K/1080P/720P @30 @50 @60 。</w:t>
            </w:r>
            <w:r w:rsidRPr="001F4B17">
              <w:rPr>
                <w:rFonts w:ascii="宋体" w:hAnsi="宋体" w:cs="宋体" w:hint="eastAsia"/>
                <w:sz w:val="20"/>
                <w:szCs w:val="20"/>
              </w:rPr>
              <w:br/>
              <w:t>5. 视频解码遵循标准：H.264、H.265。</w:t>
            </w:r>
            <w:r w:rsidRPr="001F4B17">
              <w:rPr>
                <w:rFonts w:ascii="宋体" w:hAnsi="宋体" w:cs="宋体" w:hint="eastAsia"/>
                <w:sz w:val="20"/>
                <w:szCs w:val="20"/>
              </w:rPr>
              <w:br/>
              <w:t>6. 支持12倍光学变焦。</w:t>
            </w:r>
            <w:r w:rsidRPr="001F4B17">
              <w:rPr>
                <w:rFonts w:ascii="宋体" w:hAnsi="宋体" w:cs="宋体" w:hint="eastAsia"/>
                <w:sz w:val="20"/>
                <w:szCs w:val="20"/>
              </w:rPr>
              <w:br/>
              <w:t>7. 音频：AAC-LD高保真音频，G711标准视频会议音频。支持左声道、右声道、立体声音频模式。</w:t>
            </w:r>
            <w:r w:rsidRPr="001F4B17">
              <w:rPr>
                <w:rFonts w:ascii="宋体" w:hAnsi="宋体" w:cs="宋体" w:hint="eastAsia"/>
                <w:sz w:val="20"/>
                <w:szCs w:val="20"/>
              </w:rPr>
              <w:br/>
            </w:r>
            <w:r w:rsidRPr="001F4B17">
              <w:rPr>
                <w:rFonts w:ascii="宋体" w:hAnsi="宋体" w:cs="宋体" w:hint="eastAsia"/>
                <w:sz w:val="22"/>
              </w:rPr>
              <w:t>▲</w:t>
            </w:r>
            <w:r w:rsidRPr="001F4B17">
              <w:rPr>
                <w:rFonts w:ascii="宋体" w:hAnsi="宋体" w:cs="宋体" w:hint="eastAsia"/>
                <w:sz w:val="20"/>
                <w:szCs w:val="20"/>
              </w:rPr>
              <w:t>8. 具有结构性安全，保证会议安全。</w:t>
            </w:r>
            <w:bookmarkStart w:id="81" w:name="OLE_LINK177"/>
            <w:bookmarkStart w:id="82" w:name="OLE_LINK178"/>
            <w:r w:rsidRPr="001F4B17">
              <w:rPr>
                <w:rFonts w:ascii="宋体" w:hAnsi="宋体" w:cs="宋体" w:hint="eastAsia"/>
                <w:sz w:val="20"/>
                <w:szCs w:val="20"/>
              </w:rPr>
              <w:t>须提供第三方权威机构的检测报告复印件，并加盖厂家公章。</w:t>
            </w:r>
            <w:bookmarkEnd w:id="81"/>
            <w:bookmarkEnd w:id="82"/>
            <w:r w:rsidRPr="001F4B17">
              <w:rPr>
                <w:rFonts w:ascii="宋体" w:hAnsi="宋体" w:cs="宋体" w:hint="eastAsia"/>
                <w:sz w:val="20"/>
                <w:szCs w:val="20"/>
              </w:rPr>
              <w:br/>
              <w:t>9. 支持终端设备入网后自动加载菜单界面和功能权限等。</w:t>
            </w:r>
            <w:r w:rsidRPr="001F4B17">
              <w:rPr>
                <w:rFonts w:ascii="宋体" w:hAnsi="宋体" w:cs="宋体" w:hint="eastAsia"/>
                <w:sz w:val="20"/>
                <w:szCs w:val="20"/>
              </w:rPr>
              <w:br/>
              <w:t>10. 支持自动增益控制、自动噪声抑制、快速自适应回声消除。</w:t>
            </w:r>
            <w:r w:rsidRPr="001F4B17">
              <w:rPr>
                <w:rFonts w:ascii="宋体" w:hAnsi="宋体" w:cs="宋体" w:hint="eastAsia"/>
                <w:sz w:val="20"/>
                <w:szCs w:val="20"/>
              </w:rPr>
              <w:br/>
            </w:r>
            <w:r w:rsidRPr="001F4B17">
              <w:rPr>
                <w:rFonts w:ascii="宋体" w:hAnsi="宋体" w:cs="宋体" w:hint="eastAsia"/>
                <w:sz w:val="22"/>
              </w:rPr>
              <w:t>▲</w:t>
            </w:r>
            <w:r w:rsidRPr="001F4B17">
              <w:rPr>
                <w:rFonts w:ascii="宋体" w:hAnsi="宋体" w:cs="宋体" w:hint="eastAsia"/>
                <w:sz w:val="20"/>
                <w:szCs w:val="20"/>
              </w:rPr>
              <w:t xml:space="preserve">11. </w:t>
            </w:r>
            <w:bookmarkStart w:id="83" w:name="OLE_LINK145"/>
            <w:bookmarkStart w:id="84" w:name="OLE_LINK146"/>
            <w:r w:rsidRPr="001F4B17">
              <w:rPr>
                <w:rFonts w:ascii="宋体" w:hAnsi="宋体" w:cs="宋体" w:hint="eastAsia"/>
                <w:sz w:val="20"/>
                <w:szCs w:val="20"/>
              </w:rPr>
              <w:t>支持同一组会议多终端同时发起辅流，支持辅流加入多画面、加入电视墙；双向视频传输延时小于0.2秒。</w:t>
            </w:r>
            <w:bookmarkEnd w:id="83"/>
            <w:bookmarkEnd w:id="84"/>
            <w:r w:rsidRPr="001F4B17">
              <w:rPr>
                <w:rFonts w:ascii="宋体" w:hAnsi="宋体" w:cs="宋体" w:hint="eastAsia"/>
                <w:sz w:val="20"/>
                <w:szCs w:val="20"/>
              </w:rPr>
              <w:t>须提供第三方权威机构的检测报告复印件，并加盖厂家公章。</w:t>
            </w:r>
            <w:r w:rsidRPr="001F4B17">
              <w:rPr>
                <w:rFonts w:ascii="宋体" w:hAnsi="宋体" w:cs="宋体" w:hint="eastAsia"/>
                <w:sz w:val="20"/>
                <w:szCs w:val="20"/>
              </w:rPr>
              <w:br/>
            </w:r>
            <w:r w:rsidRPr="001F4B17">
              <w:rPr>
                <w:rFonts w:ascii="宋体" w:hAnsi="宋体" w:cs="宋体" w:hint="eastAsia"/>
                <w:sz w:val="22"/>
              </w:rPr>
              <w:lastRenderedPageBreak/>
              <w:t>▲</w:t>
            </w:r>
            <w:r w:rsidRPr="001F4B17">
              <w:rPr>
                <w:rFonts w:ascii="宋体" w:hAnsi="宋体" w:cs="宋体" w:hint="eastAsia"/>
                <w:sz w:val="20"/>
                <w:szCs w:val="20"/>
              </w:rPr>
              <w:t>12. 高清视频会议终端支持高清视频会议、视频监控、视频点播、多媒体发布、应急指挥等多项功能。</w:t>
            </w:r>
            <w:bookmarkStart w:id="85" w:name="OLE_LINK143"/>
            <w:bookmarkStart w:id="86" w:name="OLE_LINK144"/>
            <w:r w:rsidRPr="001F4B17">
              <w:rPr>
                <w:rFonts w:ascii="宋体" w:hAnsi="宋体" w:cs="宋体" w:hint="eastAsia"/>
                <w:sz w:val="20"/>
                <w:szCs w:val="20"/>
              </w:rPr>
              <w:t>须提供第三方权威机构的检测报告复印件，并加盖厂家公章。</w:t>
            </w:r>
            <w:bookmarkEnd w:id="85"/>
            <w:bookmarkEnd w:id="86"/>
            <w:r w:rsidRPr="001F4B17">
              <w:rPr>
                <w:rFonts w:ascii="宋体" w:hAnsi="宋体" w:cs="宋体" w:hint="eastAsia"/>
                <w:sz w:val="20"/>
                <w:szCs w:val="20"/>
              </w:rPr>
              <w:br/>
            </w:r>
            <w:r w:rsidRPr="001F4B17">
              <w:rPr>
                <w:rFonts w:ascii="宋体" w:hAnsi="宋体" w:cs="宋体" w:hint="eastAsia"/>
                <w:sz w:val="22"/>
              </w:rPr>
              <w:t>▲</w:t>
            </w:r>
            <w:r w:rsidRPr="001F4B17">
              <w:rPr>
                <w:rFonts w:ascii="宋体" w:hAnsi="宋体" w:cs="宋体" w:hint="eastAsia"/>
                <w:sz w:val="20"/>
                <w:szCs w:val="20"/>
              </w:rPr>
              <w:t>13. 支持接口：RJ45/HDMI-IN/HDMI-OUT/MIC-IN/LIN-OUT/USB*2。须提供终端接口截图，并加盖厂家公章</w:t>
            </w:r>
            <w:r w:rsidRPr="001F4B17">
              <w:rPr>
                <w:rFonts w:ascii="宋体" w:hAnsi="宋体" w:cs="宋体"/>
                <w:sz w:val="20"/>
                <w:szCs w:val="20"/>
              </w:rPr>
              <w:t>。</w:t>
            </w:r>
          </w:p>
          <w:p w14:paraId="05CEF942"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14. 支持权限下在同一组会议中多个终端同时发起动态辅流，且不需要中断正在发送辅流的终端；支持组会中的所有终端同时发起辅流；最大支持4K解码，辅流最大支持1080P高清。</w:t>
            </w:r>
          </w:p>
        </w:tc>
      </w:tr>
      <w:tr w:rsidR="001F4B17" w:rsidRPr="001F4B17" w14:paraId="1A3974F7" w14:textId="77777777" w:rsidTr="003F6C87">
        <w:trPr>
          <w:trHeight w:val="576"/>
        </w:trPr>
        <w:tc>
          <w:tcPr>
            <w:tcW w:w="474" w:type="dxa"/>
            <w:tcMar>
              <w:top w:w="0" w:type="dxa"/>
              <w:left w:w="88" w:type="dxa"/>
              <w:bottom w:w="0" w:type="dxa"/>
              <w:right w:w="88" w:type="dxa"/>
            </w:tcMar>
            <w:vAlign w:val="center"/>
          </w:tcPr>
          <w:p w14:paraId="71612C51" w14:textId="77777777" w:rsidR="000D44D3" w:rsidRPr="001F4B17" w:rsidRDefault="000D44D3" w:rsidP="003F6C87">
            <w:pPr>
              <w:pStyle w:val="a4"/>
              <w:widowControl/>
              <w:spacing w:before="0" w:beforeAutospacing="0" w:after="125" w:afterAutospacing="0"/>
              <w:jc w:val="center"/>
            </w:pPr>
            <w:r w:rsidRPr="001F4B17">
              <w:rPr>
                <w:rFonts w:ascii="宋体" w:hAnsi="宋体" w:cs="宋体" w:hint="eastAsia"/>
                <w:sz w:val="20"/>
                <w:szCs w:val="20"/>
              </w:rPr>
              <w:lastRenderedPageBreak/>
              <w:t>11</w:t>
            </w:r>
          </w:p>
        </w:tc>
        <w:tc>
          <w:tcPr>
            <w:tcW w:w="887" w:type="dxa"/>
            <w:tcMar>
              <w:top w:w="0" w:type="dxa"/>
              <w:left w:w="88" w:type="dxa"/>
              <w:bottom w:w="0" w:type="dxa"/>
              <w:right w:w="88" w:type="dxa"/>
            </w:tcMar>
            <w:vAlign w:val="center"/>
          </w:tcPr>
          <w:p w14:paraId="37EE2313"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55寸液晶显示器</w:t>
            </w:r>
          </w:p>
        </w:tc>
        <w:tc>
          <w:tcPr>
            <w:tcW w:w="450" w:type="dxa"/>
            <w:tcMar>
              <w:top w:w="0" w:type="dxa"/>
              <w:left w:w="88" w:type="dxa"/>
              <w:bottom w:w="0" w:type="dxa"/>
              <w:right w:w="88" w:type="dxa"/>
            </w:tcMar>
            <w:vAlign w:val="center"/>
          </w:tcPr>
          <w:p w14:paraId="45C46F49" w14:textId="77777777" w:rsidR="000D44D3" w:rsidRPr="001F4B17" w:rsidRDefault="000D44D3" w:rsidP="003F6C87">
            <w:pPr>
              <w:pStyle w:val="a4"/>
              <w:widowControl/>
              <w:spacing w:before="0" w:beforeAutospacing="0" w:after="125" w:afterAutospacing="0"/>
              <w:jc w:val="center"/>
            </w:pPr>
            <w:r w:rsidRPr="001F4B17">
              <w:rPr>
                <w:rFonts w:ascii="宋体" w:hAnsi="宋体" w:cs="宋体" w:hint="eastAsia"/>
                <w:sz w:val="20"/>
                <w:szCs w:val="20"/>
              </w:rPr>
              <w:t>30</w:t>
            </w:r>
          </w:p>
        </w:tc>
        <w:tc>
          <w:tcPr>
            <w:tcW w:w="5001" w:type="dxa"/>
            <w:tcMar>
              <w:top w:w="0" w:type="dxa"/>
              <w:left w:w="88" w:type="dxa"/>
              <w:bottom w:w="0" w:type="dxa"/>
              <w:right w:w="88" w:type="dxa"/>
            </w:tcMar>
            <w:vAlign w:val="center"/>
          </w:tcPr>
          <w:p w14:paraId="1BEE2621"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超高清4K；屏幕比例16:9；3级能耗；IPS硬屏主动式HDR</w:t>
            </w:r>
          </w:p>
        </w:tc>
      </w:tr>
      <w:tr w:rsidR="001F4B17" w:rsidRPr="001F4B17" w14:paraId="2F36784E" w14:textId="77777777" w:rsidTr="003F6C87">
        <w:trPr>
          <w:trHeight w:val="576"/>
        </w:trPr>
        <w:tc>
          <w:tcPr>
            <w:tcW w:w="474" w:type="dxa"/>
            <w:tcMar>
              <w:top w:w="0" w:type="dxa"/>
              <w:left w:w="88" w:type="dxa"/>
              <w:bottom w:w="0" w:type="dxa"/>
              <w:right w:w="88" w:type="dxa"/>
            </w:tcMar>
            <w:vAlign w:val="center"/>
          </w:tcPr>
          <w:p w14:paraId="2948EB51" w14:textId="77777777" w:rsidR="000D44D3" w:rsidRPr="001F4B17" w:rsidRDefault="000D44D3" w:rsidP="003F6C87">
            <w:pPr>
              <w:pStyle w:val="a4"/>
              <w:widowControl/>
              <w:spacing w:before="0" w:beforeAutospacing="0" w:after="125" w:afterAutospacing="0"/>
              <w:jc w:val="center"/>
            </w:pPr>
            <w:r w:rsidRPr="001F4B17">
              <w:rPr>
                <w:rFonts w:ascii="宋体" w:hAnsi="宋体" w:cs="宋体" w:hint="eastAsia"/>
                <w:sz w:val="20"/>
                <w:szCs w:val="20"/>
              </w:rPr>
              <w:t>12</w:t>
            </w:r>
          </w:p>
        </w:tc>
        <w:tc>
          <w:tcPr>
            <w:tcW w:w="887" w:type="dxa"/>
            <w:tcMar>
              <w:top w:w="0" w:type="dxa"/>
              <w:left w:w="88" w:type="dxa"/>
              <w:bottom w:w="0" w:type="dxa"/>
              <w:right w:w="88" w:type="dxa"/>
            </w:tcMar>
            <w:vAlign w:val="center"/>
          </w:tcPr>
          <w:p w14:paraId="6D78561E"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单屏移动电视支架</w:t>
            </w:r>
          </w:p>
        </w:tc>
        <w:tc>
          <w:tcPr>
            <w:tcW w:w="450" w:type="dxa"/>
            <w:tcMar>
              <w:top w:w="0" w:type="dxa"/>
              <w:left w:w="88" w:type="dxa"/>
              <w:bottom w:w="0" w:type="dxa"/>
              <w:right w:w="88" w:type="dxa"/>
            </w:tcMar>
            <w:vAlign w:val="center"/>
          </w:tcPr>
          <w:p w14:paraId="3C8CB8FB" w14:textId="77777777" w:rsidR="000D44D3" w:rsidRPr="001F4B17" w:rsidRDefault="000D44D3" w:rsidP="003F6C87">
            <w:pPr>
              <w:pStyle w:val="a4"/>
              <w:widowControl/>
              <w:spacing w:before="0" w:beforeAutospacing="0" w:after="125" w:afterAutospacing="0"/>
              <w:jc w:val="center"/>
            </w:pPr>
            <w:r w:rsidRPr="001F4B17">
              <w:rPr>
                <w:rFonts w:ascii="宋体" w:hAnsi="宋体" w:cs="宋体" w:hint="eastAsia"/>
                <w:sz w:val="20"/>
                <w:szCs w:val="20"/>
              </w:rPr>
              <w:t>25</w:t>
            </w:r>
          </w:p>
        </w:tc>
        <w:tc>
          <w:tcPr>
            <w:tcW w:w="5001" w:type="dxa"/>
            <w:tcMar>
              <w:top w:w="0" w:type="dxa"/>
              <w:left w:w="88" w:type="dxa"/>
              <w:bottom w:w="0" w:type="dxa"/>
              <w:right w:w="88" w:type="dxa"/>
            </w:tcMar>
            <w:vAlign w:val="center"/>
          </w:tcPr>
          <w:p w14:paraId="7DA1473A"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电视尺寸45-70英寸</w:t>
            </w:r>
          </w:p>
        </w:tc>
      </w:tr>
      <w:tr w:rsidR="001F4B17" w:rsidRPr="001F4B17" w14:paraId="63BA3E81" w14:textId="77777777" w:rsidTr="003F6C87">
        <w:trPr>
          <w:trHeight w:val="1089"/>
        </w:trPr>
        <w:tc>
          <w:tcPr>
            <w:tcW w:w="474" w:type="dxa"/>
            <w:tcMar>
              <w:top w:w="0" w:type="dxa"/>
              <w:left w:w="88" w:type="dxa"/>
              <w:bottom w:w="0" w:type="dxa"/>
              <w:right w:w="88" w:type="dxa"/>
            </w:tcMar>
            <w:vAlign w:val="center"/>
          </w:tcPr>
          <w:p w14:paraId="57B2021B" w14:textId="77777777" w:rsidR="000D44D3" w:rsidRPr="001F4B17" w:rsidRDefault="000D44D3" w:rsidP="003F6C87">
            <w:pPr>
              <w:pStyle w:val="a4"/>
              <w:widowControl/>
              <w:spacing w:before="0" w:beforeAutospacing="0" w:after="125" w:afterAutospacing="0"/>
              <w:jc w:val="center"/>
            </w:pPr>
            <w:r w:rsidRPr="001F4B17">
              <w:rPr>
                <w:rFonts w:ascii="宋体" w:hAnsi="宋体" w:cs="宋体" w:hint="eastAsia"/>
                <w:sz w:val="20"/>
                <w:szCs w:val="20"/>
              </w:rPr>
              <w:t>13</w:t>
            </w:r>
          </w:p>
        </w:tc>
        <w:tc>
          <w:tcPr>
            <w:tcW w:w="887" w:type="dxa"/>
            <w:tcMar>
              <w:top w:w="0" w:type="dxa"/>
              <w:left w:w="88" w:type="dxa"/>
              <w:bottom w:w="0" w:type="dxa"/>
              <w:right w:w="88" w:type="dxa"/>
            </w:tcMar>
            <w:vAlign w:val="center"/>
          </w:tcPr>
          <w:p w14:paraId="6307A15F"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8口千兆交换机</w:t>
            </w:r>
          </w:p>
        </w:tc>
        <w:tc>
          <w:tcPr>
            <w:tcW w:w="450" w:type="dxa"/>
            <w:tcMar>
              <w:top w:w="0" w:type="dxa"/>
              <w:left w:w="88" w:type="dxa"/>
              <w:bottom w:w="0" w:type="dxa"/>
              <w:right w:w="88" w:type="dxa"/>
            </w:tcMar>
            <w:vAlign w:val="center"/>
          </w:tcPr>
          <w:p w14:paraId="36C69201" w14:textId="77777777" w:rsidR="000D44D3" w:rsidRPr="001F4B17" w:rsidRDefault="000D44D3" w:rsidP="003F6C87">
            <w:pPr>
              <w:pStyle w:val="a4"/>
              <w:widowControl/>
              <w:spacing w:before="0" w:beforeAutospacing="0" w:after="125" w:afterAutospacing="0"/>
              <w:jc w:val="center"/>
            </w:pPr>
            <w:r w:rsidRPr="001F4B17">
              <w:rPr>
                <w:rFonts w:ascii="宋体" w:hAnsi="宋体" w:cs="宋体" w:hint="eastAsia"/>
                <w:sz w:val="20"/>
                <w:szCs w:val="20"/>
              </w:rPr>
              <w:t>30</w:t>
            </w:r>
          </w:p>
        </w:tc>
        <w:tc>
          <w:tcPr>
            <w:tcW w:w="5001" w:type="dxa"/>
            <w:tcMar>
              <w:top w:w="0" w:type="dxa"/>
              <w:left w:w="88" w:type="dxa"/>
              <w:bottom w:w="0" w:type="dxa"/>
              <w:right w:w="88" w:type="dxa"/>
            </w:tcMar>
            <w:vAlign w:val="center"/>
          </w:tcPr>
          <w:p w14:paraId="7ADBF7B1" w14:textId="77777777" w:rsidR="000D44D3" w:rsidRPr="001F4B17" w:rsidRDefault="000D44D3" w:rsidP="003F6C87">
            <w:pPr>
              <w:pStyle w:val="a4"/>
              <w:widowControl/>
              <w:spacing w:before="0" w:beforeAutospacing="0" w:after="125" w:afterAutospacing="0"/>
            </w:pPr>
            <w:r w:rsidRPr="001F4B17">
              <w:rPr>
                <w:rFonts w:ascii="宋体" w:hAnsi="宋体" w:cs="宋体" w:hint="eastAsia"/>
                <w:sz w:val="20"/>
                <w:szCs w:val="20"/>
              </w:rPr>
              <w:t>提供8个10/100/1000M自适应RJ45端口 </w:t>
            </w:r>
            <w:r w:rsidRPr="001F4B17">
              <w:rPr>
                <w:rFonts w:ascii="宋体" w:hAnsi="宋体" w:cs="宋体" w:hint="eastAsia"/>
                <w:sz w:val="20"/>
                <w:szCs w:val="20"/>
              </w:rPr>
              <w:br/>
              <w:t>支持绿色以太网，降低功耗，节约能源 </w:t>
            </w:r>
            <w:r w:rsidRPr="001F4B17">
              <w:rPr>
                <w:rFonts w:ascii="宋体" w:hAnsi="宋体" w:cs="宋体" w:hint="eastAsia"/>
                <w:sz w:val="20"/>
                <w:szCs w:val="20"/>
              </w:rPr>
              <w:br/>
              <w:t>LED动态指示灯，显示端口的连接状态和设备运行状态 </w:t>
            </w:r>
            <w:r w:rsidRPr="001F4B17">
              <w:rPr>
                <w:rFonts w:ascii="宋体" w:hAnsi="宋体" w:cs="宋体" w:hint="eastAsia"/>
                <w:sz w:val="20"/>
                <w:szCs w:val="20"/>
              </w:rPr>
              <w:br/>
              <w:t>支持端口自动翻转，使用更方便 </w:t>
            </w:r>
            <w:r w:rsidRPr="001F4B17">
              <w:rPr>
                <w:rFonts w:ascii="宋体" w:hAnsi="宋体" w:cs="宋体" w:hint="eastAsia"/>
                <w:sz w:val="20"/>
                <w:szCs w:val="20"/>
              </w:rPr>
              <w:br/>
              <w:t>支持MAC地址自学习 </w:t>
            </w:r>
          </w:p>
        </w:tc>
      </w:tr>
    </w:tbl>
    <w:p w14:paraId="7AFCC8C8" w14:textId="77777777" w:rsidR="000D44D3" w:rsidRPr="001F4B17" w:rsidRDefault="000D44D3" w:rsidP="000D44D3">
      <w:pPr>
        <w:pStyle w:val="a4"/>
        <w:widowControl/>
        <w:spacing w:before="0" w:beforeAutospacing="0" w:after="125" w:afterAutospacing="0"/>
        <w:ind w:firstLine="401"/>
        <w:rPr>
          <w:rFonts w:ascii="宋体" w:hAnsi="宋体" w:cs="宋体"/>
          <w:sz w:val="22"/>
        </w:rPr>
      </w:pPr>
      <w:r w:rsidRPr="001F4B17">
        <w:rPr>
          <w:rFonts w:ascii="宋体" w:hAnsi="宋体" w:cs="宋体" w:hint="eastAsia"/>
          <w:sz w:val="22"/>
        </w:rPr>
        <w:t>说明：带</w:t>
      </w:r>
      <w:r w:rsidRPr="001F4B17">
        <w:rPr>
          <w:rFonts w:hint="eastAsia"/>
          <w:sz w:val="22"/>
        </w:rPr>
        <w:t>“★”标示的内容为不允许负偏离的实质性要求</w:t>
      </w:r>
      <w:r w:rsidRPr="001F4B17">
        <w:rPr>
          <w:rFonts w:ascii="宋体" w:hAnsi="宋体" w:cs="宋体" w:hint="eastAsia"/>
          <w:sz w:val="22"/>
        </w:rPr>
        <w:t>，如不满足“★”号要求则导致无效投标。带“</w:t>
      </w:r>
      <w:bookmarkStart w:id="87" w:name="OLE_LINK190"/>
      <w:bookmarkStart w:id="88" w:name="OLE_LINK191"/>
      <w:r w:rsidRPr="001F4B17">
        <w:rPr>
          <w:rFonts w:ascii="宋体" w:hAnsi="宋体" w:cs="宋体" w:hint="eastAsia"/>
          <w:sz w:val="22"/>
        </w:rPr>
        <w:t>▲</w:t>
      </w:r>
      <w:bookmarkEnd w:id="87"/>
      <w:bookmarkEnd w:id="88"/>
      <w:r w:rsidRPr="001F4B17">
        <w:rPr>
          <w:rFonts w:ascii="宋体" w:hAnsi="宋体" w:cs="宋体" w:hint="eastAsia"/>
          <w:sz w:val="22"/>
        </w:rPr>
        <w:t>”号标注的为重要技术参数，如不满足将导致严重扣分。</w:t>
      </w:r>
    </w:p>
    <w:p w14:paraId="29990517" w14:textId="77777777" w:rsidR="00A01FC2" w:rsidRPr="001F4B17" w:rsidRDefault="00A01FC2">
      <w:bookmarkStart w:id="89" w:name="_GoBack"/>
      <w:bookmarkEnd w:id="89"/>
    </w:p>
    <w:sectPr w:rsidR="00A01FC2" w:rsidRPr="001F4B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870"/>
    <w:rsid w:val="000D44D3"/>
    <w:rsid w:val="001F4B17"/>
    <w:rsid w:val="00643870"/>
    <w:rsid w:val="00A01F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29382"/>
  <w15:chartTrackingRefBased/>
  <w15:docId w15:val="{A7605E44-665C-47EA-8DA8-5B13F65A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44D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D44D3"/>
    <w:rPr>
      <w:b/>
    </w:rPr>
  </w:style>
  <w:style w:type="paragraph" w:styleId="a4">
    <w:name w:val="Normal (Web)"/>
    <w:basedOn w:val="a"/>
    <w:rsid w:val="000D44D3"/>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1231</Words>
  <Characters>7021</Characters>
  <Application>Microsoft Office Word</Application>
  <DocSecurity>0</DocSecurity>
  <Lines>58</Lines>
  <Paragraphs>16</Paragraphs>
  <ScaleCrop>false</ScaleCrop>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2019-01-06T15:14:00Z</dcterms:created>
  <dcterms:modified xsi:type="dcterms:W3CDTF">2019-01-06T15:30:00Z</dcterms:modified>
</cp:coreProperties>
</file>