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96" w:rsidRDefault="00CF0D1F">
      <w:pPr>
        <w:numPr>
          <w:ilvl w:val="0"/>
          <w:numId w:val="0"/>
        </w:num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环氧乙烷灭菌器技术参数及配置清单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一、项目概况：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1、设备名称：环氧乙烷灭菌器。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2、用途：用于对湿热敏感的医疗器械和物品进行低温灭菌，对医疗器械的结构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复杂度无要求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二、主要技术性能指标及要求、配置：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1、腔体容积：舱体≥130 L。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2、灭菌温度：≥38℃ 和≤55℃。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3、*湿度控制方式：动态湿度直接测量，加湿和保湿两种算法，进一步保证湿度控制的精确性。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4、参数测量：压力、温度和湿度传感器均为双配置。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5、灭菌时间：38℃ 灭菌时间≥4.5小时，55℃灭菌时间≥1小时。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6、通风时间：可根据被灭菌物品的特性自由设定通风解析时间。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7、控制主机：嵌入式电脑控制系统，遇有故障和误差，可立即停止操作，报警，打印并记录故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障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信息。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8、*控制方式：高分辨率彩色触摸屏，具有中文操作界面；灭菌循环实时显示主要参数，包括温度、湿度、真空度和时间。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9、*参数打印：内置打印机，可以选择三种打印方式，能记录和打印运行中的温度、时间、压力、湿度曲线和关键时间点参数以及相关辅助警报信息，方便客户根据工作需要进行选择。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10、参数存储：可自动存储最近的100次灭菌循环参数。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11、*参数导出：可以通过USB导出灭菌循环参数或连接灭菌质量控制系统。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12、负压灭菌：全过程负压灭菌，保证灭菌全过程舱内处于负压状态，确保灭菌气体不向舱外泄漏。电脑自动检测，如有泄露，自动中断灭菌过程并开始自动排气，报警提醒用户。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13、*腔体真空：具有内置式的文氏真空泵，利用流体力学原理通过外置压缩空气进行抽真空，其内部不具有产生任何电火花的部件，保证机器运行安全。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14、*EO气罐罐装：小剂量罐装100％环氧乙烷气体，气罐自带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二维码集成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批号效期等信息。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15、EO气罐验证：自带气罐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二维码读头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，在灭菌开始前会读取气罐信息，在确保气罐为正品并有效后，才可以开始灭菌循环。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16、*EO气罐安装：自带气罐锁紧配置，可以将气罐安全固定在灭菌器中，降低因为人为操作不当造成气罐安装不到位的几率，避免灭菌器报警。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17、EO气罐刺破：EO气罐自动被刺破，EO气体通过特定管路进入灭菌腔体中。全部过程须自动进行，无需人工操作。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18、*舱门控制：无把手舱门设计，灭菌时嵌入式系统自动锁定舱门，防止灭菌过程中因为误操作打开舱门；整个程序结束后，系统解锁方可打开门。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19、水位提醒：具备水箱水位监测功能，如果水箱水量不够，系统会报警提示。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20、记忆功能：停电后可以记忆灭菌信息，待恢复供电后自动继续工作，无需重新启动。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21、通风机制：灭菌和通风在同一个腔体中进行，无需对物品进行转移，降低EO暴露风险。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22、*EO残留：灭菌通风处理完成后，物品可以立即使用，无需再放置数天，不影响医院临床工作。每年提供第三方检测机构出具的《灭菌后物品残留量检测报告》。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23、*EO 环境浓度测试：每年须提供一次低温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灭菌间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的环氧乙烷环境浓度检测，出具第三方实验室检测报告，以保障工作人员安全。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24、设备保养：设备自带保修时间提醒功能，可以自动提示用户对设备进行检查和维护，保障操作人员安全。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25、环氧乙烷分解器</w:t>
      </w:r>
      <w:bookmarkStart w:id="0" w:name="_GoBack"/>
      <w:bookmarkEnd w:id="0"/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25.1、连接方式：可同时连接2台环氧乙烷灭菌器。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25.2、性能作用：将环氧乙烷气体分解为水蒸气和二氧化碳。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25.3、控制系统：自动控制，与环氧乙烷灭菌器控制系统匹配，同步运行。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25.4、指示器：能显示运行阶段、工作中、故障等。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25.5、温度报警：当温度超过设定值，自动报警。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25.6、分解效率：≥99.9%，提供中国第三方权威机构检验报告。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26、免费开放端口，能与我院信息系统无缝链接。</w:t>
      </w:r>
    </w:p>
    <w:p w:rsidR="00F45D5D" w:rsidRDefault="00F45D5D">
      <w:pPr>
        <w:numPr>
          <w:ilvl w:val="0"/>
          <w:numId w:val="0"/>
        </w:numPr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27、</w:t>
      </w:r>
      <w:r w:rsidR="002E25CB">
        <w:rPr>
          <w:rFonts w:ascii="宋体" w:eastAsia="宋体" w:hAnsi="宋体" w:cs="宋体" w:hint="eastAsia"/>
          <w:sz w:val="24"/>
          <w:szCs w:val="24"/>
        </w:rPr>
        <w:t>负责</w:t>
      </w:r>
      <w:r>
        <w:rPr>
          <w:rFonts w:ascii="宋体" w:eastAsia="宋体" w:hAnsi="宋体" w:cs="宋体" w:hint="eastAsia"/>
          <w:sz w:val="24"/>
          <w:szCs w:val="24"/>
        </w:rPr>
        <w:t>每年定期遵循</w:t>
      </w:r>
      <w:r w:rsidR="003D2CAB">
        <w:rPr>
          <w:rFonts w:ascii="宋体" w:eastAsia="宋体" w:hAnsi="宋体" w:cs="宋体" w:hint="eastAsia"/>
          <w:sz w:val="24"/>
          <w:szCs w:val="24"/>
        </w:rPr>
        <w:t>灭菌器的</w:t>
      </w:r>
      <w:r>
        <w:rPr>
          <w:rFonts w:ascii="宋体" w:eastAsia="宋体" w:hAnsi="宋体" w:cs="宋体" w:hint="eastAsia"/>
          <w:sz w:val="24"/>
          <w:szCs w:val="24"/>
        </w:rPr>
        <w:t>使用说明或指导手册进行检测。</w:t>
      </w:r>
    </w:p>
    <w:p w:rsidR="00F45D5D" w:rsidRPr="003D2CAB" w:rsidRDefault="00F45D5D">
      <w:pPr>
        <w:numPr>
          <w:ilvl w:val="0"/>
          <w:numId w:val="0"/>
        </w:num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28、</w:t>
      </w:r>
      <w:r w:rsidR="003D2CAB" w:rsidRPr="003D2CAB">
        <w:rPr>
          <w:rFonts w:ascii="宋体" w:eastAsia="宋体" w:hAnsi="宋体" w:hint="eastAsia"/>
          <w:sz w:val="24"/>
          <w:szCs w:val="24"/>
        </w:rPr>
        <w:t>负责设备安装室内及室外排风，达到安全无毒，保证安全。</w:t>
      </w:r>
    </w:p>
    <w:p w:rsidR="00301D96" w:rsidRDefault="00CF0D1F">
      <w:pPr>
        <w:numPr>
          <w:ilvl w:val="0"/>
          <w:numId w:val="0"/>
        </w:numPr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配置清单：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1、双门环氧乙烷灭菌器主机2台（</w:t>
      </w:r>
      <w:r w:rsidR="000E691D">
        <w:rPr>
          <w:rFonts w:ascii="宋体" w:eastAsia="宋体" w:hAnsi="宋体" w:cs="宋体" w:hint="eastAsia"/>
          <w:sz w:val="24"/>
          <w:szCs w:val="24"/>
        </w:rPr>
        <w:t>1台</w:t>
      </w:r>
      <w:r>
        <w:rPr>
          <w:rFonts w:ascii="宋体" w:eastAsia="宋体" w:hAnsi="宋体" w:cs="宋体" w:hint="eastAsia"/>
          <w:sz w:val="24"/>
          <w:szCs w:val="24"/>
        </w:rPr>
        <w:t>≥220L，</w:t>
      </w:r>
      <w:r w:rsidR="000E691D">
        <w:rPr>
          <w:rFonts w:ascii="宋体" w:eastAsia="宋体" w:hAnsi="宋体" w:cs="宋体" w:hint="eastAsia"/>
          <w:sz w:val="24"/>
          <w:szCs w:val="24"/>
        </w:rPr>
        <w:t>1台</w:t>
      </w:r>
      <w:r>
        <w:rPr>
          <w:rFonts w:ascii="宋体" w:eastAsia="宋体" w:hAnsi="宋体" w:cs="宋体" w:hint="eastAsia"/>
          <w:sz w:val="24"/>
          <w:szCs w:val="24"/>
        </w:rPr>
        <w:t>≥130L）。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2、环氧乙烷分解器1台。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3、环氧乙烷灭菌生物阅读器1套。</w:t>
      </w:r>
    </w:p>
    <w:p w:rsidR="00301D96" w:rsidRDefault="00CF0D1F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4、浓度检测仪1台（浓度检测仪在低温灭菌间，浓度显示屏在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灭菌间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外</w:t>
      </w:r>
      <w:r w:rsidR="00F45D5D">
        <w:rPr>
          <w:rFonts w:ascii="宋体" w:eastAsia="宋体" w:hAnsi="宋体" w:cs="宋体" w:hint="eastAsia"/>
          <w:sz w:val="24"/>
          <w:szCs w:val="24"/>
        </w:rPr>
        <w:t>，检测精度高</w:t>
      </w:r>
      <w:r>
        <w:rPr>
          <w:rFonts w:ascii="宋体" w:eastAsia="宋体" w:hAnsi="宋体" w:cs="宋体" w:hint="eastAsia"/>
          <w:sz w:val="24"/>
          <w:szCs w:val="24"/>
        </w:rPr>
        <w:t>）。</w:t>
      </w:r>
    </w:p>
    <w:p w:rsidR="00301D96" w:rsidRDefault="00301D96">
      <w:pPr>
        <w:numPr>
          <w:ilvl w:val="0"/>
          <w:numId w:val="0"/>
        </w:numPr>
        <w:rPr>
          <w:rFonts w:ascii="宋体" w:eastAsia="宋体" w:hAnsi="宋体" w:cs="宋体"/>
          <w:sz w:val="24"/>
          <w:szCs w:val="24"/>
        </w:rPr>
      </w:pPr>
    </w:p>
    <w:sectPr w:rsidR="00301D96" w:rsidSect="00301D96">
      <w:pgSz w:w="12240" w:h="15840"/>
      <w:pgMar w:top="1008" w:right="1080" w:bottom="1008" w:left="1080" w:header="720" w:footer="720" w:gutter="0"/>
      <w:cols w:space="720"/>
      <w:docGrid w:type="lines" w:linePitch="381" w:charSpace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D1F" w:rsidRDefault="00CF0D1F" w:rsidP="00CF0D1F">
      <w:pPr>
        <w:spacing w:after="0"/>
      </w:pPr>
      <w:r>
        <w:separator/>
      </w:r>
    </w:p>
  </w:endnote>
  <w:endnote w:type="continuationSeparator" w:id="1">
    <w:p w:rsidR="00CF0D1F" w:rsidRDefault="00CF0D1F" w:rsidP="00CF0D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3M Circular TT Book">
    <w:altName w:val="Arial"/>
    <w:charset w:val="00"/>
    <w:family w:val="swiss"/>
    <w:pitch w:val="default"/>
    <w:sig w:usb0="00000000" w:usb1="00000000" w:usb2="00000008" w:usb3="00000000" w:csb0="00000093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D1F" w:rsidRDefault="00CF0D1F" w:rsidP="00CF0D1F">
      <w:pPr>
        <w:spacing w:after="0"/>
      </w:pPr>
      <w:r>
        <w:separator/>
      </w:r>
    </w:p>
  </w:footnote>
  <w:footnote w:type="continuationSeparator" w:id="1">
    <w:p w:rsidR="00CF0D1F" w:rsidRDefault="00CF0D1F" w:rsidP="00CF0D1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3C9"/>
    <w:multiLevelType w:val="multilevel"/>
    <w:tmpl w:val="00DE63C9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ascii="3M Circular TT Book" w:eastAsia="微软雅黑" w:hAnsi="3M Circular TT Book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1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6FD5"/>
    <w:rsid w:val="000121D9"/>
    <w:rsid w:val="00027FF6"/>
    <w:rsid w:val="00032556"/>
    <w:rsid w:val="00056B9A"/>
    <w:rsid w:val="000745C8"/>
    <w:rsid w:val="00075F15"/>
    <w:rsid w:val="00085102"/>
    <w:rsid w:val="000B17A9"/>
    <w:rsid w:val="000B1DA0"/>
    <w:rsid w:val="000B2E70"/>
    <w:rsid w:val="000C53A5"/>
    <w:rsid w:val="000E691D"/>
    <w:rsid w:val="001A60F6"/>
    <w:rsid w:val="001C63FE"/>
    <w:rsid w:val="001F3E4F"/>
    <w:rsid w:val="002277AE"/>
    <w:rsid w:val="00262B60"/>
    <w:rsid w:val="002632EF"/>
    <w:rsid w:val="00270487"/>
    <w:rsid w:val="00281CF3"/>
    <w:rsid w:val="002B27E1"/>
    <w:rsid w:val="002C1613"/>
    <w:rsid w:val="002E08BB"/>
    <w:rsid w:val="002E25CB"/>
    <w:rsid w:val="002E49E9"/>
    <w:rsid w:val="00301D96"/>
    <w:rsid w:val="00376D97"/>
    <w:rsid w:val="00380DE2"/>
    <w:rsid w:val="00381E85"/>
    <w:rsid w:val="00385C66"/>
    <w:rsid w:val="00392829"/>
    <w:rsid w:val="00394D6A"/>
    <w:rsid w:val="003B3AF2"/>
    <w:rsid w:val="003B67AE"/>
    <w:rsid w:val="003D2CAB"/>
    <w:rsid w:val="003E6950"/>
    <w:rsid w:val="003E794A"/>
    <w:rsid w:val="00412184"/>
    <w:rsid w:val="00445325"/>
    <w:rsid w:val="00447527"/>
    <w:rsid w:val="00447674"/>
    <w:rsid w:val="00460FD2"/>
    <w:rsid w:val="0046490A"/>
    <w:rsid w:val="00475582"/>
    <w:rsid w:val="004C15C7"/>
    <w:rsid w:val="004E0770"/>
    <w:rsid w:val="004E292D"/>
    <w:rsid w:val="005025C5"/>
    <w:rsid w:val="00515ECC"/>
    <w:rsid w:val="00523E3A"/>
    <w:rsid w:val="005B4A83"/>
    <w:rsid w:val="005B6FD5"/>
    <w:rsid w:val="005E1D24"/>
    <w:rsid w:val="00682FD8"/>
    <w:rsid w:val="006951E3"/>
    <w:rsid w:val="006A74DE"/>
    <w:rsid w:val="006D7679"/>
    <w:rsid w:val="007066CB"/>
    <w:rsid w:val="0072480B"/>
    <w:rsid w:val="00737431"/>
    <w:rsid w:val="007A5E29"/>
    <w:rsid w:val="007A6E97"/>
    <w:rsid w:val="007B3D0D"/>
    <w:rsid w:val="008101EA"/>
    <w:rsid w:val="008242BE"/>
    <w:rsid w:val="0085182C"/>
    <w:rsid w:val="00884647"/>
    <w:rsid w:val="008C4169"/>
    <w:rsid w:val="008E538D"/>
    <w:rsid w:val="008E53AB"/>
    <w:rsid w:val="008F25F5"/>
    <w:rsid w:val="00925866"/>
    <w:rsid w:val="00925C0B"/>
    <w:rsid w:val="00947F34"/>
    <w:rsid w:val="009629EF"/>
    <w:rsid w:val="009659D5"/>
    <w:rsid w:val="009A6EA8"/>
    <w:rsid w:val="009C7B7E"/>
    <w:rsid w:val="009D5123"/>
    <w:rsid w:val="00A02323"/>
    <w:rsid w:val="00A02711"/>
    <w:rsid w:val="00A03C8D"/>
    <w:rsid w:val="00A14052"/>
    <w:rsid w:val="00A826F3"/>
    <w:rsid w:val="00AB236A"/>
    <w:rsid w:val="00AC210A"/>
    <w:rsid w:val="00AD7DF9"/>
    <w:rsid w:val="00AE66A8"/>
    <w:rsid w:val="00AF2CD5"/>
    <w:rsid w:val="00B8711D"/>
    <w:rsid w:val="00BC6C4F"/>
    <w:rsid w:val="00BD0001"/>
    <w:rsid w:val="00BD2DC2"/>
    <w:rsid w:val="00BD4DE1"/>
    <w:rsid w:val="00C2375A"/>
    <w:rsid w:val="00C43DFA"/>
    <w:rsid w:val="00C45E7B"/>
    <w:rsid w:val="00C52401"/>
    <w:rsid w:val="00C67336"/>
    <w:rsid w:val="00C77B26"/>
    <w:rsid w:val="00CA22BB"/>
    <w:rsid w:val="00CB4135"/>
    <w:rsid w:val="00CC0992"/>
    <w:rsid w:val="00CC26BF"/>
    <w:rsid w:val="00CF0D1F"/>
    <w:rsid w:val="00D63101"/>
    <w:rsid w:val="00D85578"/>
    <w:rsid w:val="00D96A1B"/>
    <w:rsid w:val="00DB098A"/>
    <w:rsid w:val="00DB71DC"/>
    <w:rsid w:val="00DC70EF"/>
    <w:rsid w:val="00DD6719"/>
    <w:rsid w:val="00DF275C"/>
    <w:rsid w:val="00E05519"/>
    <w:rsid w:val="00E41AE5"/>
    <w:rsid w:val="00E5568F"/>
    <w:rsid w:val="00E73FC6"/>
    <w:rsid w:val="00F04367"/>
    <w:rsid w:val="00F14CCF"/>
    <w:rsid w:val="00F17619"/>
    <w:rsid w:val="00F3448D"/>
    <w:rsid w:val="00F45D5D"/>
    <w:rsid w:val="00F54C74"/>
    <w:rsid w:val="00F92BF0"/>
    <w:rsid w:val="00FD2EE7"/>
    <w:rsid w:val="3ECC3B7B"/>
    <w:rsid w:val="68991C84"/>
    <w:rsid w:val="6F216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3M Circular TT Book" w:eastAsia="微软雅黑" w:hAnsi="3M Circular TT Book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96"/>
    <w:pPr>
      <w:numPr>
        <w:numId w:val="1"/>
      </w:numPr>
      <w:spacing w:after="12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01D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01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301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1D96"/>
    <w:pPr>
      <w:widowControl w:val="0"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0">
    <w:name w:val="页眉 Char"/>
    <w:basedOn w:val="a0"/>
    <w:link w:val="a4"/>
    <w:uiPriority w:val="99"/>
    <w:qFormat/>
    <w:rsid w:val="00301D9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01D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5C55C1-715A-4E0F-9622-5058D7FA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247</Words>
  <Characters>1414</Characters>
  <Application>Microsoft Office Word</Application>
  <DocSecurity>0</DocSecurity>
  <Lines>11</Lines>
  <Paragraphs>3</Paragraphs>
  <ScaleCrop>false</ScaleCrop>
  <Company>微软中国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He</dc:creator>
  <cp:lastModifiedBy>福建亿同世纪软件科技股份有限公司</cp:lastModifiedBy>
  <cp:revision>20</cp:revision>
  <cp:lastPrinted>2018-07-12T06:17:00Z</cp:lastPrinted>
  <dcterms:created xsi:type="dcterms:W3CDTF">2018-03-09T02:56:00Z</dcterms:created>
  <dcterms:modified xsi:type="dcterms:W3CDTF">2018-07-16T03:34:00Z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